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D1EB5" w14:textId="5EA8D015" w:rsidR="00500E1D" w:rsidRDefault="00A82C4B" w:rsidP="008C10A4">
      <w:pPr>
        <w:pStyle w:val="Titel"/>
        <w:spacing w:line="276" w:lineRule="auto"/>
        <w:ind w:left="0"/>
        <w:rPr>
          <w:rFonts w:ascii="Montserrat" w:hAnsi="Montserrat"/>
          <w:b/>
          <w:bCs/>
          <w:color w:val="F5802A"/>
          <w:sz w:val="40"/>
          <w:szCs w:val="40"/>
        </w:rPr>
      </w:pPr>
      <w:r w:rsidRPr="00EE0BA4">
        <w:rPr>
          <w:rFonts w:ascii="Open Sans" w:hAnsi="Open Sans" w:cs="Open Sans"/>
          <w:b/>
          <w:bCs/>
          <w:noProof/>
          <w:sz w:val="40"/>
          <w:szCs w:val="40"/>
        </w:rPr>
        <w:drawing>
          <wp:anchor distT="0" distB="0" distL="114300" distR="114300" simplePos="0" relativeHeight="251658752" behindDoc="0" locked="0" layoutInCell="1" allowOverlap="1" wp14:anchorId="1288035D" wp14:editId="2B8515E4">
            <wp:simplePos x="0" y="0"/>
            <wp:positionH relativeFrom="column">
              <wp:posOffset>3855255</wp:posOffset>
            </wp:positionH>
            <wp:positionV relativeFrom="paragraph">
              <wp:posOffset>-880414</wp:posOffset>
            </wp:positionV>
            <wp:extent cx="3679646" cy="2366645"/>
            <wp:effectExtent l="76200" t="76200" r="80010" b="1098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cstate="print">
                      <a:extLst>
                        <a:ext uri="{28A0092B-C50C-407E-A947-70E740481C1C}">
                          <a14:useLocalDpi xmlns:a14="http://schemas.microsoft.com/office/drawing/2010/main" val="0"/>
                        </a:ext>
                      </a:extLst>
                    </a:blip>
                    <a:srcRect t="6721" b="6721"/>
                    <a:stretch>
                      <a:fillRect/>
                    </a:stretch>
                  </pic:blipFill>
                  <pic:spPr>
                    <a:xfrm flipH="1">
                      <a:off x="0" y="0"/>
                      <a:ext cx="3679646" cy="2366645"/>
                    </a:xfrm>
                    <a:prstGeom prst="flowChartAlternateProcess">
                      <a:avLst/>
                    </a:prstGeom>
                    <a:solidFill>
                      <a:srgbClr val="FFFFFF">
                        <a:shade val="85000"/>
                      </a:srgbClr>
                    </a:solidFill>
                    <a:ln w="38100" cap="sq">
                      <a:solidFill>
                        <a:srgbClr val="FF7C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0" h="0"/>
                      <a:contourClr>
                        <a:srgbClr val="FFFFFF"/>
                      </a:contourClr>
                    </a:sp3d>
                  </pic:spPr>
                </pic:pic>
              </a:graphicData>
            </a:graphic>
            <wp14:sizeRelH relativeFrom="margin">
              <wp14:pctWidth>0</wp14:pctWidth>
            </wp14:sizeRelH>
            <wp14:sizeRelV relativeFrom="margin">
              <wp14:pctHeight>0</wp14:pctHeight>
            </wp14:sizeRelV>
          </wp:anchor>
        </w:drawing>
      </w:r>
      <w:r w:rsidR="00166818" w:rsidRPr="00EE0BA4">
        <w:rPr>
          <w:rFonts w:ascii="Open Sans" w:hAnsi="Open Sans" w:cs="Open Sans"/>
          <w:b/>
          <w:bCs/>
          <w:color w:val="F5802A"/>
          <w:sz w:val="40"/>
          <w:szCs w:val="40"/>
        </w:rPr>
        <w:t>S</w:t>
      </w:r>
      <w:r w:rsidR="008C10A4">
        <w:rPr>
          <w:rFonts w:ascii="Montserrat" w:hAnsi="Montserrat"/>
          <w:b/>
          <w:bCs/>
          <w:color w:val="F5802A"/>
          <w:sz w:val="40"/>
          <w:szCs w:val="40"/>
        </w:rPr>
        <w:t xml:space="preserve">tructurele oplossingen </w:t>
      </w:r>
    </w:p>
    <w:p w14:paraId="4B36E619" w14:textId="1517CFC6" w:rsidR="008C10A4" w:rsidRDefault="008C10A4" w:rsidP="008C10A4">
      <w:pPr>
        <w:pStyle w:val="Titel"/>
        <w:spacing w:line="276" w:lineRule="auto"/>
        <w:ind w:left="0"/>
        <w:rPr>
          <w:rFonts w:ascii="Montserrat" w:hAnsi="Montserrat"/>
          <w:b/>
          <w:bCs/>
          <w:color w:val="F5802A"/>
          <w:sz w:val="40"/>
          <w:szCs w:val="40"/>
        </w:rPr>
      </w:pPr>
      <w:r>
        <w:rPr>
          <w:rFonts w:ascii="Montserrat" w:hAnsi="Montserrat"/>
          <w:b/>
          <w:bCs/>
          <w:color w:val="F5802A"/>
          <w:sz w:val="40"/>
          <w:szCs w:val="40"/>
        </w:rPr>
        <w:t xml:space="preserve">nodig om erfgoed </w:t>
      </w:r>
    </w:p>
    <w:p w14:paraId="750EB2D0" w14:textId="086CA65D" w:rsidR="008C10A4" w:rsidRPr="00287C94" w:rsidRDefault="008C10A4" w:rsidP="008C10A4">
      <w:pPr>
        <w:pStyle w:val="Titel"/>
        <w:spacing w:line="276" w:lineRule="auto"/>
        <w:ind w:left="0"/>
        <w:rPr>
          <w:rFonts w:ascii="Montserrat" w:hAnsi="Montserrat"/>
          <w:b/>
          <w:bCs/>
          <w:color w:val="F5802A"/>
          <w:sz w:val="40"/>
          <w:szCs w:val="40"/>
        </w:rPr>
      </w:pPr>
      <w:r>
        <w:rPr>
          <w:rFonts w:ascii="Montserrat" w:hAnsi="Montserrat"/>
          <w:b/>
          <w:bCs/>
          <w:color w:val="F5802A"/>
          <w:sz w:val="40"/>
          <w:szCs w:val="40"/>
        </w:rPr>
        <w:t>te behouden</w:t>
      </w:r>
    </w:p>
    <w:p w14:paraId="4F6726A2" w14:textId="75E0FA7E" w:rsidR="00500E1D" w:rsidRDefault="00500E1D" w:rsidP="001B2C9B">
      <w:pPr>
        <w:spacing w:line="276" w:lineRule="auto"/>
        <w:rPr>
          <w:rFonts w:ascii="Open Sans SemiBold"/>
          <w:b/>
          <w:bCs/>
          <w:color w:val="4A4D4F"/>
          <w:sz w:val="24"/>
          <w:szCs w:val="24"/>
        </w:rPr>
      </w:pPr>
    </w:p>
    <w:p w14:paraId="195C7690" w14:textId="77777777" w:rsidR="008C10A4" w:rsidRPr="008C10A4" w:rsidRDefault="005A6CC9" w:rsidP="001B2C9B">
      <w:pPr>
        <w:spacing w:line="276" w:lineRule="auto"/>
        <w:rPr>
          <w:rFonts w:ascii="Open Sans SemiBold"/>
          <w:color w:val="4A4D4F"/>
          <w:spacing w:val="-2"/>
          <w:sz w:val="24"/>
          <w:szCs w:val="24"/>
        </w:rPr>
      </w:pPr>
      <w:r w:rsidRPr="008C10A4">
        <w:rPr>
          <w:rFonts w:ascii="Open Sans SemiBold"/>
          <w:color w:val="4A4D4F"/>
          <w:sz w:val="24"/>
          <w:szCs w:val="24"/>
        </w:rPr>
        <w:t>I</w:t>
      </w:r>
      <w:r w:rsidR="00DE1175" w:rsidRPr="008C10A4">
        <w:rPr>
          <w:rFonts w:ascii="Open Sans SemiBold"/>
          <w:color w:val="4A4D4F"/>
          <w:sz w:val="24"/>
          <w:szCs w:val="24"/>
        </w:rPr>
        <w:t>nbreng I</w:t>
      </w:r>
      <w:r w:rsidRPr="008C10A4">
        <w:rPr>
          <w:rFonts w:ascii="Open Sans SemiBold"/>
          <w:color w:val="4A4D4F"/>
          <w:sz w:val="24"/>
          <w:szCs w:val="24"/>
        </w:rPr>
        <w:t>nterprovinciaal</w:t>
      </w:r>
      <w:r w:rsidRPr="008C10A4">
        <w:rPr>
          <w:rFonts w:ascii="Open Sans SemiBold"/>
          <w:color w:val="4A4D4F"/>
          <w:spacing w:val="-5"/>
          <w:sz w:val="24"/>
          <w:szCs w:val="24"/>
        </w:rPr>
        <w:t xml:space="preserve"> </w:t>
      </w:r>
      <w:r w:rsidRPr="008C10A4">
        <w:rPr>
          <w:rFonts w:ascii="Open Sans SemiBold"/>
          <w:color w:val="4A4D4F"/>
          <w:spacing w:val="-2"/>
          <w:sz w:val="24"/>
          <w:szCs w:val="24"/>
        </w:rPr>
        <w:t>Overleg</w:t>
      </w:r>
      <w:r w:rsidR="008C10A4" w:rsidRPr="008C10A4">
        <w:rPr>
          <w:rFonts w:ascii="Open Sans SemiBold"/>
          <w:color w:val="4A4D4F"/>
          <w:spacing w:val="-2"/>
          <w:sz w:val="24"/>
          <w:szCs w:val="24"/>
        </w:rPr>
        <w:t xml:space="preserve"> en </w:t>
      </w:r>
    </w:p>
    <w:p w14:paraId="07036344" w14:textId="41335235" w:rsidR="00562124" w:rsidRPr="008C10A4" w:rsidRDefault="008C10A4" w:rsidP="001B2C9B">
      <w:pPr>
        <w:spacing w:line="276" w:lineRule="auto"/>
        <w:rPr>
          <w:rFonts w:ascii="Open Sans SemiBold"/>
          <w:color w:val="4A4D4F"/>
          <w:spacing w:val="-2"/>
          <w:sz w:val="24"/>
          <w:szCs w:val="24"/>
        </w:rPr>
      </w:pPr>
      <w:r w:rsidRPr="008C10A4">
        <w:rPr>
          <w:rFonts w:ascii="Open Sans SemiBold"/>
          <w:color w:val="4A4D4F"/>
          <w:spacing w:val="-2"/>
          <w:sz w:val="24"/>
          <w:szCs w:val="24"/>
        </w:rPr>
        <w:t xml:space="preserve">Vereniging </w:t>
      </w:r>
      <w:r w:rsidR="00FC0775">
        <w:rPr>
          <w:rFonts w:ascii="Open Sans SemiBold"/>
          <w:color w:val="4A4D4F"/>
          <w:spacing w:val="-2"/>
          <w:sz w:val="24"/>
          <w:szCs w:val="24"/>
        </w:rPr>
        <w:t xml:space="preserve">van </w:t>
      </w:r>
      <w:r w:rsidRPr="008C10A4">
        <w:rPr>
          <w:rFonts w:ascii="Open Sans SemiBold"/>
          <w:color w:val="4A4D4F"/>
          <w:spacing w:val="-2"/>
          <w:sz w:val="24"/>
          <w:szCs w:val="24"/>
        </w:rPr>
        <w:t>Nederlandse Gemeenten</w:t>
      </w:r>
    </w:p>
    <w:p w14:paraId="28B86643" w14:textId="2A54E62E" w:rsidR="00DE1175" w:rsidRPr="008C10A4" w:rsidRDefault="008C10A4" w:rsidP="001B2C9B">
      <w:pPr>
        <w:spacing w:line="276" w:lineRule="auto"/>
        <w:rPr>
          <w:rFonts w:ascii="Open Sans SemiBold"/>
          <w:b/>
          <w:bCs/>
          <w:sz w:val="24"/>
          <w:szCs w:val="24"/>
        </w:rPr>
      </w:pPr>
      <w:r w:rsidRPr="008C10A4">
        <w:rPr>
          <w:rFonts w:ascii="Open Sans SemiBold"/>
          <w:b/>
          <w:bCs/>
          <w:color w:val="4A4D4F"/>
          <w:spacing w:val="-2"/>
          <w:sz w:val="24"/>
          <w:szCs w:val="24"/>
        </w:rPr>
        <w:t>Commissiedebat</w:t>
      </w:r>
      <w:r w:rsidR="006E2A7C" w:rsidRPr="008C10A4">
        <w:rPr>
          <w:rFonts w:ascii="Open Sans SemiBold"/>
          <w:b/>
          <w:bCs/>
          <w:color w:val="4A4D4F"/>
          <w:spacing w:val="-2"/>
          <w:sz w:val="24"/>
          <w:szCs w:val="24"/>
        </w:rPr>
        <w:t xml:space="preserve"> </w:t>
      </w:r>
      <w:r w:rsidRPr="008C10A4">
        <w:rPr>
          <w:rFonts w:ascii="Open Sans SemiBold"/>
          <w:b/>
          <w:bCs/>
          <w:color w:val="4A4D4F"/>
          <w:spacing w:val="-2"/>
          <w:sz w:val="24"/>
          <w:szCs w:val="24"/>
        </w:rPr>
        <w:t>Erfgoed</w:t>
      </w:r>
    </w:p>
    <w:p w14:paraId="0A1F4198" w14:textId="77777777" w:rsidR="007C16B6" w:rsidRDefault="007C16B6" w:rsidP="001B2C9B">
      <w:pPr>
        <w:spacing w:line="276" w:lineRule="auto"/>
        <w:rPr>
          <w:sz w:val="20"/>
          <w:szCs w:val="20"/>
        </w:rPr>
      </w:pPr>
    </w:p>
    <w:p w14:paraId="7C3A03AF" w14:textId="6EC102B1" w:rsidR="00B74855" w:rsidRDefault="00B74855" w:rsidP="00DA1A44">
      <w:pPr>
        <w:rPr>
          <w:sz w:val="20"/>
          <w:szCs w:val="20"/>
        </w:rPr>
      </w:pPr>
      <w:r w:rsidRPr="00B74855">
        <w:rPr>
          <w:sz w:val="20"/>
          <w:szCs w:val="20"/>
        </w:rPr>
        <w:t xml:space="preserve">Op donderdag 17 oktober 2024 vergadert de Vaste Kamercommissie voor OCW met minister Bruins over het thema erfgoed. </w:t>
      </w:r>
      <w:r>
        <w:rPr>
          <w:sz w:val="20"/>
          <w:szCs w:val="20"/>
        </w:rPr>
        <w:t>D</w:t>
      </w:r>
      <w:r w:rsidRPr="00B74855">
        <w:rPr>
          <w:sz w:val="20"/>
          <w:szCs w:val="20"/>
        </w:rPr>
        <w:t xml:space="preserve">e provincies en gemeenten </w:t>
      </w:r>
      <w:r w:rsidR="00A050DD">
        <w:rPr>
          <w:sz w:val="20"/>
          <w:szCs w:val="20"/>
        </w:rPr>
        <w:t>vragen om</w:t>
      </w:r>
      <w:r w:rsidRPr="00B74855">
        <w:rPr>
          <w:sz w:val="20"/>
          <w:szCs w:val="20"/>
        </w:rPr>
        <w:t xml:space="preserve"> structurele financiering voor het behoud van ons immaterieel erfgoed. Daarnaast vragen wij om een duurzame oplossing voor het onderhoud, de restauratie en de verduurzaming van cultureel erfgoed</w:t>
      </w:r>
      <w:r w:rsidR="00A050DD">
        <w:rPr>
          <w:sz w:val="20"/>
          <w:szCs w:val="20"/>
        </w:rPr>
        <w:t xml:space="preserve"> zoals monumenten</w:t>
      </w:r>
      <w:r w:rsidRPr="00B74855">
        <w:rPr>
          <w:sz w:val="20"/>
          <w:szCs w:val="20"/>
        </w:rPr>
        <w:t>, zodat ook toekomstige generaties hiervan kunnen blijven genieten.</w:t>
      </w:r>
    </w:p>
    <w:p w14:paraId="077D2195" w14:textId="6AFF4839" w:rsidR="00500E1D" w:rsidRPr="00500E1D" w:rsidRDefault="00500E1D" w:rsidP="001B2C9B">
      <w:pPr>
        <w:spacing w:line="276" w:lineRule="auto"/>
        <w:rPr>
          <w:color w:val="000000" w:themeColor="text1"/>
        </w:rPr>
      </w:pPr>
    </w:p>
    <w:p w14:paraId="7A548564" w14:textId="23748B3F" w:rsidR="008C10A4" w:rsidRDefault="00821E41" w:rsidP="00E4086B">
      <w:pPr>
        <w:rPr>
          <w:color w:val="E36C0A" w:themeColor="accent6" w:themeShade="BF"/>
        </w:rPr>
      </w:pPr>
      <w:r>
        <w:rPr>
          <w:color w:val="E36C0A" w:themeColor="accent6" w:themeShade="BF"/>
        </w:rPr>
        <w:t>S</w:t>
      </w:r>
      <w:r w:rsidR="008C10A4" w:rsidRPr="008C10A4">
        <w:rPr>
          <w:color w:val="E36C0A" w:themeColor="accent6" w:themeShade="BF"/>
        </w:rPr>
        <w:t xml:space="preserve">tructurele oplossing nodig om behoud van erfgoed voor toekomst zeker te stellen </w:t>
      </w:r>
    </w:p>
    <w:p w14:paraId="3DBC94CD" w14:textId="0D126582" w:rsidR="00591461" w:rsidRPr="008C10A4" w:rsidRDefault="00591461" w:rsidP="00591461">
      <w:pPr>
        <w:spacing w:line="276" w:lineRule="auto"/>
        <w:rPr>
          <w:sz w:val="20"/>
          <w:szCs w:val="20"/>
        </w:rPr>
      </w:pPr>
      <w:r>
        <w:rPr>
          <w:sz w:val="20"/>
          <w:szCs w:val="20"/>
        </w:rPr>
        <w:t>Veel meer monumenten dan gewenst</w:t>
      </w:r>
      <w:r w:rsidR="000D5187">
        <w:rPr>
          <w:sz w:val="20"/>
          <w:szCs w:val="20"/>
        </w:rPr>
        <w:t xml:space="preserve"> zijn aan</w:t>
      </w:r>
      <w:r>
        <w:rPr>
          <w:sz w:val="20"/>
          <w:szCs w:val="20"/>
        </w:rPr>
        <w:t xml:space="preserve"> onderhoud</w:t>
      </w:r>
      <w:r w:rsidR="000D5187">
        <w:rPr>
          <w:sz w:val="20"/>
          <w:szCs w:val="20"/>
        </w:rPr>
        <w:t xml:space="preserve"> toe</w:t>
      </w:r>
      <w:r>
        <w:rPr>
          <w:sz w:val="20"/>
          <w:szCs w:val="20"/>
        </w:rPr>
        <w:t xml:space="preserve">. </w:t>
      </w:r>
      <w:r w:rsidR="00040385" w:rsidRPr="00040385">
        <w:rPr>
          <w:sz w:val="20"/>
          <w:szCs w:val="20"/>
        </w:rPr>
        <w:t>Als we het onderhoudsniveau niet op peil houden, lopen duizenden monumenten het risico verloren te gaan.</w:t>
      </w:r>
      <w:r w:rsidR="00040385">
        <w:rPr>
          <w:sz w:val="20"/>
          <w:szCs w:val="20"/>
        </w:rPr>
        <w:t xml:space="preserve"> </w:t>
      </w:r>
      <w:r w:rsidRPr="00040385">
        <w:rPr>
          <w:sz w:val="20"/>
          <w:szCs w:val="20"/>
        </w:rPr>
        <w:t xml:space="preserve">Het onderhoud van onze monumenten vereist voortdurende inzet en structurele investeringen. </w:t>
      </w:r>
      <w:r w:rsidRPr="00591461">
        <w:rPr>
          <w:sz w:val="20"/>
          <w:szCs w:val="20"/>
        </w:rPr>
        <w:t>Cultureel erfgoed draagt bij aan de leefbaarheid van zowel steden als het platteland en versterkt de regionale identiteit. Monumenten, archeologie, erfgoed en tradities vertellen ons iets over de geschiedenis en lokale cultuur</w:t>
      </w:r>
      <w:r w:rsidR="000D5187">
        <w:rPr>
          <w:sz w:val="20"/>
          <w:szCs w:val="20"/>
        </w:rPr>
        <w:t>. Ze</w:t>
      </w:r>
      <w:r w:rsidRPr="00591461">
        <w:rPr>
          <w:sz w:val="20"/>
          <w:szCs w:val="20"/>
        </w:rPr>
        <w:t xml:space="preserve"> brengen gemeenschappen samen en slaan bruggen tussen verschillende bevolkingsgroepen. Juist daarom is het van groot belang dat we dit erfgoed goed onderhouden en gezond doorgeven aan toekomstige generaties.</w:t>
      </w:r>
    </w:p>
    <w:p w14:paraId="5273C516" w14:textId="77777777" w:rsidR="00591461" w:rsidRDefault="00591461" w:rsidP="00591461">
      <w:pPr>
        <w:spacing w:line="276" w:lineRule="auto"/>
        <w:rPr>
          <w:sz w:val="20"/>
          <w:szCs w:val="20"/>
        </w:rPr>
      </w:pPr>
    </w:p>
    <w:p w14:paraId="0B247A55" w14:textId="0296D8AA" w:rsidR="00D33709" w:rsidRDefault="00591461" w:rsidP="008C10A4">
      <w:pPr>
        <w:spacing w:line="276" w:lineRule="auto"/>
        <w:rPr>
          <w:sz w:val="20"/>
          <w:szCs w:val="20"/>
        </w:rPr>
      </w:pPr>
      <w:r>
        <w:rPr>
          <w:sz w:val="20"/>
          <w:szCs w:val="20"/>
        </w:rPr>
        <w:t>Het</w:t>
      </w:r>
      <w:r w:rsidR="00A050DD">
        <w:rPr>
          <w:sz w:val="20"/>
          <w:szCs w:val="20"/>
        </w:rPr>
        <w:t xml:space="preserve"> Prinsenhof in Delft </w:t>
      </w:r>
      <w:r w:rsidR="00A050DD" w:rsidRPr="008C10A4">
        <w:rPr>
          <w:sz w:val="20"/>
          <w:szCs w:val="20"/>
        </w:rPr>
        <w:t xml:space="preserve">maar ook het kloosterdorp Steyl, het stadhuis in Middelburg, Blijdorp in Rotterdam en het Unesco werelderfgoed Koloniën van Weldadigheid (ensemble) zijn voorbeelden van </w:t>
      </w:r>
      <w:r>
        <w:rPr>
          <w:sz w:val="20"/>
          <w:szCs w:val="20"/>
        </w:rPr>
        <w:t>grote monumenten</w:t>
      </w:r>
      <w:r w:rsidR="00A050DD" w:rsidRPr="008C10A4">
        <w:rPr>
          <w:sz w:val="20"/>
          <w:szCs w:val="20"/>
        </w:rPr>
        <w:t xml:space="preserve"> die </w:t>
      </w:r>
      <w:r w:rsidR="000D5187">
        <w:rPr>
          <w:sz w:val="20"/>
          <w:szCs w:val="20"/>
        </w:rPr>
        <w:t xml:space="preserve">we </w:t>
      </w:r>
      <w:r w:rsidR="00A050DD" w:rsidRPr="008C10A4">
        <w:rPr>
          <w:sz w:val="20"/>
          <w:szCs w:val="20"/>
        </w:rPr>
        <w:t>tijdloos moeten waarde</w:t>
      </w:r>
      <w:r w:rsidR="000D5187">
        <w:rPr>
          <w:sz w:val="20"/>
          <w:szCs w:val="20"/>
        </w:rPr>
        <w:t>ren. Daarin moeten we s</w:t>
      </w:r>
      <w:r>
        <w:rPr>
          <w:sz w:val="20"/>
          <w:szCs w:val="20"/>
        </w:rPr>
        <w:t>tructure</w:t>
      </w:r>
      <w:r w:rsidR="000D5187">
        <w:rPr>
          <w:sz w:val="20"/>
          <w:szCs w:val="20"/>
        </w:rPr>
        <w:t>le investeren</w:t>
      </w:r>
      <w:r w:rsidR="00A050DD">
        <w:rPr>
          <w:sz w:val="20"/>
          <w:szCs w:val="20"/>
        </w:rPr>
        <w:t xml:space="preserve">. Toch moeten deze grote monumenten het vaak hebben van incidentele noodgrepen om restauraties en onderhoud </w:t>
      </w:r>
      <w:r w:rsidR="000D5187">
        <w:rPr>
          <w:sz w:val="20"/>
          <w:szCs w:val="20"/>
        </w:rPr>
        <w:t>mogelijk te maken</w:t>
      </w:r>
      <w:r w:rsidR="00A050DD">
        <w:rPr>
          <w:sz w:val="20"/>
          <w:szCs w:val="20"/>
        </w:rPr>
        <w:t xml:space="preserve">. </w:t>
      </w:r>
    </w:p>
    <w:p w14:paraId="0B30C072" w14:textId="0533D76C" w:rsidR="00D33709" w:rsidRDefault="00D33709" w:rsidP="008C10A4">
      <w:pPr>
        <w:spacing w:line="276" w:lineRule="auto"/>
        <w:rPr>
          <w:sz w:val="20"/>
          <w:szCs w:val="20"/>
        </w:rPr>
      </w:pPr>
      <w:r>
        <w:rPr>
          <w:sz w:val="20"/>
          <w:szCs w:val="20"/>
        </w:rPr>
        <w:t>D</w:t>
      </w:r>
      <w:r w:rsidRPr="008C10A4">
        <w:rPr>
          <w:sz w:val="20"/>
          <w:szCs w:val="20"/>
        </w:rPr>
        <w:t>e vorige staatssecretaris</w:t>
      </w:r>
      <w:r>
        <w:rPr>
          <w:sz w:val="20"/>
          <w:szCs w:val="20"/>
        </w:rPr>
        <w:t xml:space="preserve"> heeft samen met de provincies en </w:t>
      </w:r>
      <w:r w:rsidR="00E44689">
        <w:rPr>
          <w:sz w:val="20"/>
          <w:szCs w:val="20"/>
        </w:rPr>
        <w:t xml:space="preserve">de </w:t>
      </w:r>
      <w:r>
        <w:rPr>
          <w:sz w:val="20"/>
          <w:szCs w:val="20"/>
        </w:rPr>
        <w:t>VNG een</w:t>
      </w:r>
      <w:r w:rsidRPr="008C10A4">
        <w:rPr>
          <w:sz w:val="20"/>
          <w:szCs w:val="20"/>
        </w:rPr>
        <w:t xml:space="preserve"> onderzoek gedaan naar de precieze restauratieopgave voor grote monumenten. </w:t>
      </w:r>
      <w:r>
        <w:rPr>
          <w:sz w:val="20"/>
          <w:szCs w:val="20"/>
        </w:rPr>
        <w:t>Hieruit</w:t>
      </w:r>
      <w:r w:rsidRPr="008C10A4">
        <w:rPr>
          <w:sz w:val="20"/>
          <w:szCs w:val="20"/>
        </w:rPr>
        <w:t xml:space="preserve"> blijkt dat er </w:t>
      </w:r>
      <w:r>
        <w:rPr>
          <w:sz w:val="20"/>
          <w:szCs w:val="20"/>
        </w:rPr>
        <w:t>meer</w:t>
      </w:r>
      <w:r w:rsidRPr="008C10A4">
        <w:rPr>
          <w:sz w:val="20"/>
          <w:szCs w:val="20"/>
        </w:rPr>
        <w:t xml:space="preserve"> </w:t>
      </w:r>
      <w:r w:rsidR="000D5187">
        <w:rPr>
          <w:sz w:val="20"/>
          <w:szCs w:val="20"/>
        </w:rPr>
        <w:t xml:space="preserve">geld </w:t>
      </w:r>
      <w:r w:rsidRPr="008C10A4">
        <w:rPr>
          <w:sz w:val="20"/>
          <w:szCs w:val="20"/>
        </w:rPr>
        <w:t xml:space="preserve">nodig </w:t>
      </w:r>
      <w:r w:rsidR="000D5187">
        <w:rPr>
          <w:sz w:val="20"/>
          <w:szCs w:val="20"/>
        </w:rPr>
        <w:t>is</w:t>
      </w:r>
      <w:r w:rsidRPr="008C10A4">
        <w:rPr>
          <w:sz w:val="20"/>
          <w:szCs w:val="20"/>
        </w:rPr>
        <w:t xml:space="preserve"> </w:t>
      </w:r>
      <w:r>
        <w:rPr>
          <w:sz w:val="20"/>
          <w:szCs w:val="20"/>
        </w:rPr>
        <w:t xml:space="preserve">om onze grote monumenten in stand te houden. </w:t>
      </w:r>
    </w:p>
    <w:p w14:paraId="6311ACCF" w14:textId="2BD9FFFB" w:rsidR="008C10A4" w:rsidRPr="008C10A4" w:rsidRDefault="008C10A4" w:rsidP="008C10A4">
      <w:pPr>
        <w:spacing w:line="276" w:lineRule="auto"/>
        <w:rPr>
          <w:sz w:val="20"/>
          <w:szCs w:val="20"/>
        </w:rPr>
      </w:pPr>
      <w:r w:rsidRPr="008C10A4">
        <w:rPr>
          <w:sz w:val="20"/>
          <w:szCs w:val="20"/>
        </w:rPr>
        <w:t xml:space="preserve">Er is </w:t>
      </w:r>
      <w:r w:rsidR="00D33709">
        <w:rPr>
          <w:sz w:val="20"/>
          <w:szCs w:val="20"/>
        </w:rPr>
        <w:t xml:space="preserve">dus </w:t>
      </w:r>
      <w:r w:rsidRPr="008C10A4">
        <w:rPr>
          <w:sz w:val="20"/>
          <w:szCs w:val="20"/>
        </w:rPr>
        <w:t>een duurzame en lange termijn oplossing nodig voor de restauratie en het onderhoud van grote monumenten. Dit kan bijvoorbeeld door een rijksfonds voor grote restauratieopgaven</w:t>
      </w:r>
      <w:r w:rsidR="00040385">
        <w:rPr>
          <w:sz w:val="20"/>
          <w:szCs w:val="20"/>
        </w:rPr>
        <w:t xml:space="preserve">. </w:t>
      </w:r>
      <w:r w:rsidR="00040385" w:rsidRPr="00040385">
        <w:rPr>
          <w:sz w:val="20"/>
          <w:szCs w:val="20"/>
        </w:rPr>
        <w:t>Hiermee kunnen we</w:t>
      </w:r>
      <w:r w:rsidR="00040385">
        <w:rPr>
          <w:sz w:val="20"/>
          <w:szCs w:val="20"/>
        </w:rPr>
        <w:t xml:space="preserve"> </w:t>
      </w:r>
      <w:r w:rsidR="00040385" w:rsidRPr="00040385">
        <w:rPr>
          <w:sz w:val="20"/>
          <w:szCs w:val="20"/>
        </w:rPr>
        <w:t>gezamenlijk uitzonderlijke restauratiebehoeften aanpakken die niet gedekt worden door reguliere subsidieregelingen.</w:t>
      </w:r>
    </w:p>
    <w:p w14:paraId="15C2C53B" w14:textId="77777777" w:rsidR="008C10A4" w:rsidRPr="008C10A4" w:rsidRDefault="008C10A4" w:rsidP="008C10A4">
      <w:pPr>
        <w:spacing w:line="276" w:lineRule="auto"/>
        <w:rPr>
          <w:color w:val="000000" w:themeColor="text1"/>
          <w:sz w:val="20"/>
          <w:szCs w:val="20"/>
        </w:rPr>
      </w:pPr>
    </w:p>
    <w:p w14:paraId="1DECC3CC" w14:textId="4ECC29E1" w:rsidR="00D33709" w:rsidRPr="00D33709" w:rsidRDefault="00D33709" w:rsidP="00D33709">
      <w:pPr>
        <w:rPr>
          <w:color w:val="000000" w:themeColor="text1"/>
          <w:sz w:val="20"/>
          <w:szCs w:val="20"/>
        </w:rPr>
      </w:pPr>
      <w:r w:rsidRPr="00D33709">
        <w:rPr>
          <w:color w:val="000000" w:themeColor="text1"/>
          <w:sz w:val="20"/>
          <w:szCs w:val="20"/>
        </w:rPr>
        <w:t>Wij vragen:</w:t>
      </w:r>
    </w:p>
    <w:p w14:paraId="1F203550" w14:textId="44E7FB37" w:rsidR="00D33709" w:rsidRPr="00D33709" w:rsidRDefault="00D33709" w:rsidP="00D33709">
      <w:pPr>
        <w:pStyle w:val="Lijstalinea"/>
        <w:numPr>
          <w:ilvl w:val="0"/>
          <w:numId w:val="9"/>
        </w:numPr>
        <w:rPr>
          <w:color w:val="000000" w:themeColor="text1"/>
          <w:sz w:val="20"/>
          <w:szCs w:val="20"/>
        </w:rPr>
      </w:pPr>
      <w:r w:rsidRPr="00D33709">
        <w:rPr>
          <w:color w:val="000000" w:themeColor="text1"/>
          <w:sz w:val="20"/>
          <w:szCs w:val="20"/>
        </w:rPr>
        <w:t>Blijvende inzet en investeringen van het Rijk voor rijksmonumenten, zodat deze goed onderhouden kunnen blijven en hun staat behouden blijft.</w:t>
      </w:r>
    </w:p>
    <w:p w14:paraId="3C8BE381" w14:textId="4EB9B1D4" w:rsidR="00A8071B" w:rsidRPr="00D33709" w:rsidRDefault="00D33709" w:rsidP="00D33709">
      <w:pPr>
        <w:pStyle w:val="Lijstalinea"/>
        <w:numPr>
          <w:ilvl w:val="0"/>
          <w:numId w:val="9"/>
        </w:numPr>
        <w:rPr>
          <w:color w:val="000000" w:themeColor="text1"/>
          <w:sz w:val="20"/>
          <w:szCs w:val="20"/>
        </w:rPr>
      </w:pPr>
      <w:r w:rsidRPr="00D33709">
        <w:rPr>
          <w:color w:val="000000" w:themeColor="text1"/>
          <w:sz w:val="20"/>
          <w:szCs w:val="20"/>
        </w:rPr>
        <w:t>Een structurele oplossing voor de financiering van grote restauratieprojecten. De recente inventarisatie toont aan dat langdurige financiering nodig is, omdat de huidige regeling hierin tekortschiet.</w:t>
      </w:r>
    </w:p>
    <w:p w14:paraId="02E6EB38" w14:textId="77777777" w:rsidR="00D33709" w:rsidRDefault="00D33709" w:rsidP="00D33709"/>
    <w:p w14:paraId="3F43B1D2" w14:textId="77777777" w:rsidR="00F84E55" w:rsidRDefault="00F84E55" w:rsidP="00D60B14">
      <w:pPr>
        <w:rPr>
          <w:color w:val="E36C0A" w:themeColor="accent6" w:themeShade="BF"/>
        </w:rPr>
      </w:pPr>
    </w:p>
    <w:p w14:paraId="15416551" w14:textId="62A717AA" w:rsidR="008C10A4" w:rsidRDefault="008C10A4" w:rsidP="00D60B14">
      <w:pPr>
        <w:rPr>
          <w:color w:val="E36C0A" w:themeColor="accent6" w:themeShade="BF"/>
        </w:rPr>
      </w:pPr>
      <w:r w:rsidRPr="008C10A4">
        <w:rPr>
          <w:color w:val="E36C0A" w:themeColor="accent6" w:themeShade="BF"/>
        </w:rPr>
        <w:t>Immaterieel erfgoed vraagt om samenwerking tussen overheden</w:t>
      </w:r>
    </w:p>
    <w:p w14:paraId="4AC01407" w14:textId="7A55393F" w:rsidR="008C10A4" w:rsidRDefault="008C10A4" w:rsidP="008C10A4">
      <w:pPr>
        <w:rPr>
          <w:sz w:val="20"/>
          <w:szCs w:val="20"/>
        </w:rPr>
      </w:pPr>
      <w:r w:rsidRPr="008C10A4">
        <w:rPr>
          <w:sz w:val="20"/>
          <w:szCs w:val="20"/>
        </w:rPr>
        <w:t>Immaterieel erfgoed is het erfgoed van alledag, dat dicht bij de mensen staat en alle lagen van de bevolking verbindt. Het omvat sociale gewoonten, voorstellingen, rituelen, tradities, ambachten, uitdrukkingen, bijzondere kennis</w:t>
      </w:r>
      <w:r w:rsidR="000D5187">
        <w:rPr>
          <w:sz w:val="20"/>
          <w:szCs w:val="20"/>
        </w:rPr>
        <w:t xml:space="preserve"> </w:t>
      </w:r>
      <w:r w:rsidRPr="008C10A4">
        <w:rPr>
          <w:sz w:val="20"/>
          <w:szCs w:val="20"/>
        </w:rPr>
        <w:t xml:space="preserve">of vaardigheden die gemeenschappen en groepen erkennen als een vorm van cultureel erfgoed. </w:t>
      </w:r>
      <w:r w:rsidR="000D5187">
        <w:rPr>
          <w:sz w:val="20"/>
          <w:szCs w:val="20"/>
        </w:rPr>
        <w:t>Ook hierbij pleiten we voor de mogelijkheid om na 2025 geld hiervoor beschikbaar te hebben.</w:t>
      </w:r>
    </w:p>
    <w:p w14:paraId="6DAE920B" w14:textId="77777777" w:rsidR="000D5187" w:rsidRPr="008C10A4" w:rsidRDefault="000D5187" w:rsidP="008C10A4">
      <w:pPr>
        <w:rPr>
          <w:sz w:val="20"/>
          <w:szCs w:val="20"/>
        </w:rPr>
      </w:pPr>
    </w:p>
    <w:p w14:paraId="45CD3A31" w14:textId="7E2E1319" w:rsidR="008C10A4" w:rsidRDefault="00D33709" w:rsidP="008C10A4">
      <w:pPr>
        <w:rPr>
          <w:sz w:val="20"/>
          <w:szCs w:val="20"/>
        </w:rPr>
      </w:pPr>
      <w:r>
        <w:rPr>
          <w:sz w:val="20"/>
          <w:szCs w:val="20"/>
        </w:rPr>
        <w:t>Gemeenten</w:t>
      </w:r>
      <w:r w:rsidR="008C10A4" w:rsidRPr="008C10A4">
        <w:rPr>
          <w:sz w:val="20"/>
          <w:szCs w:val="20"/>
        </w:rPr>
        <w:t xml:space="preserve"> en </w:t>
      </w:r>
      <w:r>
        <w:rPr>
          <w:sz w:val="20"/>
          <w:szCs w:val="20"/>
        </w:rPr>
        <w:t>provincies</w:t>
      </w:r>
      <w:r w:rsidR="008C10A4" w:rsidRPr="008C10A4">
        <w:rPr>
          <w:sz w:val="20"/>
          <w:szCs w:val="20"/>
        </w:rPr>
        <w:t xml:space="preserve"> zijn positief over de Kamerbrief </w:t>
      </w:r>
      <w:r w:rsidR="000D5187">
        <w:rPr>
          <w:sz w:val="20"/>
          <w:szCs w:val="20"/>
        </w:rPr>
        <w:t>‘</w:t>
      </w:r>
      <w:r w:rsidR="008C10A4" w:rsidRPr="008C10A4">
        <w:rPr>
          <w:sz w:val="20"/>
          <w:szCs w:val="20"/>
        </w:rPr>
        <w:t>Immaterieel erfgoed van, voor en door iedereen</w:t>
      </w:r>
      <w:r w:rsidR="000D5187">
        <w:rPr>
          <w:sz w:val="20"/>
          <w:szCs w:val="20"/>
        </w:rPr>
        <w:t>’</w:t>
      </w:r>
      <w:r w:rsidR="008C10A4" w:rsidRPr="008C10A4">
        <w:rPr>
          <w:sz w:val="20"/>
          <w:szCs w:val="20"/>
        </w:rPr>
        <w:t xml:space="preserve">. Ook zijn we blij met het voornemen tot samenwerking tussen de </w:t>
      </w:r>
      <w:r>
        <w:rPr>
          <w:sz w:val="20"/>
          <w:szCs w:val="20"/>
        </w:rPr>
        <w:t>gemeente</w:t>
      </w:r>
      <w:r w:rsidR="008C10A4" w:rsidRPr="008C10A4">
        <w:rPr>
          <w:sz w:val="20"/>
          <w:szCs w:val="20"/>
        </w:rPr>
        <w:t xml:space="preserve">, </w:t>
      </w:r>
      <w:r>
        <w:rPr>
          <w:sz w:val="20"/>
          <w:szCs w:val="20"/>
        </w:rPr>
        <w:t xml:space="preserve">provincies </w:t>
      </w:r>
      <w:r w:rsidR="008C10A4" w:rsidRPr="008C10A4">
        <w:rPr>
          <w:sz w:val="20"/>
          <w:szCs w:val="20"/>
        </w:rPr>
        <w:t>en het ministerie van OCW in de bestuurlijke afspraken cultuurbeoefening voor de periode 2025-2028. Onder die afspraken valt ook immaterieel erfgoed, inclusief het Faro-gedachtengoed. De rijksbegroting laat zien dat de beleidsmatige en financiële inzet hierop door het ministerie van OCW in 2025 blijft behouden.</w:t>
      </w:r>
    </w:p>
    <w:p w14:paraId="2E1A4318" w14:textId="77777777" w:rsidR="000D5187" w:rsidRPr="008C10A4" w:rsidRDefault="000D5187" w:rsidP="008C10A4">
      <w:pPr>
        <w:rPr>
          <w:sz w:val="20"/>
          <w:szCs w:val="20"/>
        </w:rPr>
      </w:pPr>
    </w:p>
    <w:p w14:paraId="5BB74D58" w14:textId="77777777" w:rsidR="000D5187" w:rsidRDefault="008C10A4" w:rsidP="008C10A4">
      <w:pPr>
        <w:rPr>
          <w:sz w:val="20"/>
          <w:szCs w:val="20"/>
        </w:rPr>
      </w:pPr>
      <w:r w:rsidRPr="008C10A4">
        <w:rPr>
          <w:sz w:val="20"/>
          <w:szCs w:val="20"/>
        </w:rPr>
        <w:t>We willen als overheden gezamenlijk op (blijven) trekken om de infrastructuur van immaterieel erfgoed te vereenvoudigen en te versterken. Dit doen we vanuit ieders rol en verantwoordelijkheid. Voor een vliegende start van deze samenwerking, vragen we aandacht voor één van de randvoorwaarden</w:t>
      </w:r>
      <w:r w:rsidR="000D5187">
        <w:rPr>
          <w:sz w:val="20"/>
          <w:szCs w:val="20"/>
        </w:rPr>
        <w:t xml:space="preserve">: </w:t>
      </w:r>
      <w:r w:rsidRPr="008C10A4">
        <w:rPr>
          <w:sz w:val="20"/>
          <w:szCs w:val="20"/>
        </w:rPr>
        <w:t xml:space="preserve">de samenhang met de (tijdelijke) extra middelen voor immaterieel erfgoed en Faro tot en met 2025. </w:t>
      </w:r>
    </w:p>
    <w:p w14:paraId="1B344B71" w14:textId="77777777" w:rsidR="000D5187" w:rsidRDefault="000D5187" w:rsidP="008C10A4">
      <w:pPr>
        <w:rPr>
          <w:sz w:val="20"/>
          <w:szCs w:val="20"/>
        </w:rPr>
      </w:pPr>
    </w:p>
    <w:p w14:paraId="6CBA08D2" w14:textId="4F8822EB" w:rsidR="00D60B14" w:rsidRPr="008C10A4" w:rsidRDefault="008C10A4" w:rsidP="008C10A4">
      <w:pPr>
        <w:rPr>
          <w:sz w:val="20"/>
          <w:szCs w:val="20"/>
        </w:rPr>
      </w:pPr>
      <w:r w:rsidRPr="008C10A4">
        <w:rPr>
          <w:sz w:val="20"/>
          <w:szCs w:val="20"/>
        </w:rPr>
        <w:t>Wij vragen u te zoeken naar een duurzame oplossing voor het behouden van financiële voorzieningen</w:t>
      </w:r>
      <w:r w:rsidR="000D5187">
        <w:rPr>
          <w:sz w:val="20"/>
          <w:szCs w:val="20"/>
        </w:rPr>
        <w:t>. Zo</w:t>
      </w:r>
      <w:r w:rsidRPr="008C10A4">
        <w:rPr>
          <w:sz w:val="20"/>
          <w:szCs w:val="20"/>
        </w:rPr>
        <w:t xml:space="preserve"> kunnen </w:t>
      </w:r>
      <w:r w:rsidR="000D5187">
        <w:rPr>
          <w:sz w:val="20"/>
          <w:szCs w:val="20"/>
        </w:rPr>
        <w:t xml:space="preserve">we </w:t>
      </w:r>
      <w:r w:rsidRPr="008C10A4">
        <w:rPr>
          <w:sz w:val="20"/>
          <w:szCs w:val="20"/>
        </w:rPr>
        <w:t>blijven werken met bijvoorbeeld (immaterieel) erfgoedcoaches en lopende trajecten in provincies en gemeenten. Zodoende zakt de inspanning en samenwerking niet gelijk in na het eerste jaar van de bestuurlijke afspraken</w:t>
      </w:r>
      <w:r w:rsidR="00255F50">
        <w:rPr>
          <w:sz w:val="20"/>
          <w:szCs w:val="20"/>
        </w:rPr>
        <w:t>. We</w:t>
      </w:r>
      <w:r w:rsidRPr="008C10A4">
        <w:rPr>
          <w:sz w:val="20"/>
          <w:szCs w:val="20"/>
        </w:rPr>
        <w:t xml:space="preserve"> kunnen initiatiefnemers</w:t>
      </w:r>
      <w:r w:rsidR="00255F50">
        <w:rPr>
          <w:sz w:val="20"/>
          <w:szCs w:val="20"/>
        </w:rPr>
        <w:t xml:space="preserve"> en </w:t>
      </w:r>
      <w:r w:rsidRPr="008C10A4">
        <w:rPr>
          <w:sz w:val="20"/>
          <w:szCs w:val="20"/>
        </w:rPr>
        <w:t>erfgoedgemeenschappen</w:t>
      </w:r>
      <w:r w:rsidR="00255F50">
        <w:rPr>
          <w:sz w:val="20"/>
          <w:szCs w:val="20"/>
        </w:rPr>
        <w:t xml:space="preserve"> -</w:t>
      </w:r>
      <w:r w:rsidRPr="008C10A4">
        <w:rPr>
          <w:sz w:val="20"/>
          <w:szCs w:val="20"/>
        </w:rPr>
        <w:t xml:space="preserve"> onze actieve inwoners </w:t>
      </w:r>
      <w:r w:rsidR="00255F50">
        <w:rPr>
          <w:sz w:val="20"/>
          <w:szCs w:val="20"/>
        </w:rPr>
        <w:t xml:space="preserve">- </w:t>
      </w:r>
      <w:r w:rsidRPr="008C10A4">
        <w:rPr>
          <w:sz w:val="20"/>
          <w:szCs w:val="20"/>
        </w:rPr>
        <w:t>de ondersteuning bieden die we als overheden beogen.</w:t>
      </w:r>
    </w:p>
    <w:p w14:paraId="3AF7BA4C" w14:textId="77777777" w:rsidR="008C10A4" w:rsidRPr="008C10A4" w:rsidRDefault="008C10A4" w:rsidP="008C10A4">
      <w:pPr>
        <w:rPr>
          <w:sz w:val="20"/>
          <w:szCs w:val="20"/>
        </w:rPr>
      </w:pPr>
    </w:p>
    <w:p w14:paraId="5F6B9428" w14:textId="4F8119DF" w:rsidR="005A28FC" w:rsidRPr="005A28FC" w:rsidRDefault="008C10A4" w:rsidP="005A28FC">
      <w:pPr>
        <w:spacing w:line="276" w:lineRule="auto"/>
        <w:rPr>
          <w:color w:val="000000" w:themeColor="text1"/>
          <w:sz w:val="20"/>
          <w:szCs w:val="20"/>
        </w:rPr>
      </w:pPr>
      <w:r w:rsidRPr="008C10A4">
        <w:rPr>
          <w:color w:val="000000" w:themeColor="text1"/>
          <w:sz w:val="20"/>
          <w:szCs w:val="20"/>
        </w:rPr>
        <w:t xml:space="preserve">Wij vragen: </w:t>
      </w:r>
    </w:p>
    <w:p w14:paraId="34613F73" w14:textId="77777777" w:rsidR="005A28FC" w:rsidRDefault="005A28FC" w:rsidP="00785486">
      <w:pPr>
        <w:pStyle w:val="Lijstalinea"/>
        <w:numPr>
          <w:ilvl w:val="0"/>
          <w:numId w:val="10"/>
        </w:numPr>
        <w:rPr>
          <w:sz w:val="20"/>
          <w:szCs w:val="20"/>
        </w:rPr>
      </w:pPr>
      <w:r w:rsidRPr="008C10A4">
        <w:rPr>
          <w:sz w:val="20"/>
          <w:szCs w:val="20"/>
        </w:rPr>
        <w:t xml:space="preserve">Een duurzame oplossing voor het behouden van financiële voorzieningen ook ná 2025, om te kunnen blijven werken met bijvoorbeeld (immaterieel) erfgoedcoaches en lopende trajecten in provincies en gemeenten. </w:t>
      </w:r>
    </w:p>
    <w:p w14:paraId="2E209E2F" w14:textId="77777777" w:rsidR="005A28FC" w:rsidRPr="003E2B57" w:rsidRDefault="005A28FC" w:rsidP="005A28FC">
      <w:pPr>
        <w:widowControl/>
        <w:autoSpaceDE/>
        <w:autoSpaceDN/>
        <w:spacing w:after="60" w:line="276" w:lineRule="auto"/>
        <w:ind w:left="720"/>
      </w:pPr>
    </w:p>
    <w:p w14:paraId="539BCDD0" w14:textId="77777777" w:rsidR="005A28FC" w:rsidRPr="007C16B6" w:rsidRDefault="005A28FC" w:rsidP="001B2C9B">
      <w:pPr>
        <w:spacing w:line="276" w:lineRule="auto"/>
        <w:rPr>
          <w:sz w:val="18"/>
          <w:szCs w:val="18"/>
        </w:rPr>
      </w:pPr>
    </w:p>
    <w:sectPr w:rsidR="005A28FC" w:rsidRPr="007C16B6">
      <w:footerReference w:type="default" r:id="rId9"/>
      <w:pgSz w:w="11910" w:h="16840"/>
      <w:pgMar w:top="1040" w:right="620" w:bottom="1660" w:left="620" w:header="0" w:footer="14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0B270" w14:textId="77777777" w:rsidR="007D7E70" w:rsidRDefault="007D7E70">
      <w:r>
        <w:separator/>
      </w:r>
    </w:p>
  </w:endnote>
  <w:endnote w:type="continuationSeparator" w:id="0">
    <w:p w14:paraId="04239D57" w14:textId="77777777" w:rsidR="007D7E70" w:rsidRDefault="007D7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Light">
    <w:panose1 w:val="020B0604020202020204"/>
    <w:charset w:val="00"/>
    <w:family w:val="auto"/>
    <w:pitch w:val="variable"/>
    <w:sig w:usb0="A00002FF" w:usb1="4000207B" w:usb2="00000000" w:usb3="00000000" w:csb0="00000197" w:csb1="00000000"/>
  </w:font>
  <w:font w:name="Open Sans Light">
    <w:altName w:val="Segoe UI"/>
    <w:panose1 w:val="020B0604020202020204"/>
    <w:charset w:val="00"/>
    <w:family w:val="swiss"/>
    <w:pitch w:val="variable"/>
    <w:sig w:usb0="E00002EF" w:usb1="4000205B" w:usb2="00000028" w:usb3="00000000" w:csb0="0000019F" w:csb1="00000000"/>
  </w:font>
  <w:font w:name="Montserrat">
    <w:panose1 w:val="00000500000000000000"/>
    <w:charset w:val="4D"/>
    <w:family w:val="auto"/>
    <w:pitch w:val="variable"/>
    <w:sig w:usb0="A00002FF" w:usb1="4000207B" w:usb2="00000000" w:usb3="00000000" w:csb0="00000197" w:csb1="00000000"/>
  </w:font>
  <w:font w:name="Open Sans SemiBold">
    <w:panose1 w:val="020B0604020202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606F0" w14:textId="450C4FE7" w:rsidR="00562124" w:rsidRDefault="00CD26BF">
    <w:pPr>
      <w:pStyle w:val="Plattetekst"/>
      <w:spacing w:line="14" w:lineRule="auto"/>
      <w:ind w:left="0"/>
      <w:rPr>
        <w:sz w:val="20"/>
      </w:rPr>
    </w:pPr>
    <w:r>
      <w:rPr>
        <w:noProof/>
      </w:rPr>
      <mc:AlternateContent>
        <mc:Choice Requires="wps">
          <w:drawing>
            <wp:anchor distT="0" distB="0" distL="114300" distR="114300" simplePos="0" relativeHeight="487544832" behindDoc="1" locked="0" layoutInCell="1" allowOverlap="1" wp14:anchorId="6C637457" wp14:editId="45F92CF6">
              <wp:simplePos x="0" y="0"/>
              <wp:positionH relativeFrom="page">
                <wp:posOffset>0</wp:posOffset>
              </wp:positionH>
              <wp:positionV relativeFrom="page">
                <wp:posOffset>9639299</wp:posOffset>
              </wp:positionV>
              <wp:extent cx="4293235" cy="664029"/>
              <wp:effectExtent l="0" t="0" r="0" b="0"/>
              <wp:wrapNone/>
              <wp:docPr id="16293063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3235" cy="664029"/>
                      </a:xfrm>
                      <a:custGeom>
                        <a:avLst/>
                        <a:gdLst>
                          <a:gd name="T0" fmla="*/ 6290 w 6761"/>
                          <a:gd name="T1" fmla="+- 0 15177 15177"/>
                          <a:gd name="T2" fmla="*/ 15177 h 942"/>
                          <a:gd name="T3" fmla="*/ 24 w 6761"/>
                          <a:gd name="T4" fmla="+- 0 15177 15177"/>
                          <a:gd name="T5" fmla="*/ 15177 h 942"/>
                          <a:gd name="T6" fmla="*/ 0 w 6761"/>
                          <a:gd name="T7" fmla="+- 0 15179 15177"/>
                          <a:gd name="T8" fmla="*/ 15179 h 942"/>
                          <a:gd name="T9" fmla="*/ 0 w 6761"/>
                          <a:gd name="T10" fmla="+- 0 16116 15177"/>
                          <a:gd name="T11" fmla="*/ 16116 h 942"/>
                          <a:gd name="T12" fmla="*/ 24 w 6761"/>
                          <a:gd name="T13" fmla="+- 0 16118 15177"/>
                          <a:gd name="T14" fmla="*/ 16118 h 942"/>
                          <a:gd name="T15" fmla="*/ 6290 w 6761"/>
                          <a:gd name="T16" fmla="+- 0 16118 15177"/>
                          <a:gd name="T17" fmla="*/ 16118 h 942"/>
                          <a:gd name="T18" fmla="*/ 6366 w 6761"/>
                          <a:gd name="T19" fmla="+- 0 16112 15177"/>
                          <a:gd name="T20" fmla="*/ 16112 h 942"/>
                          <a:gd name="T21" fmla="*/ 6439 w 6761"/>
                          <a:gd name="T22" fmla="+- 0 16094 15177"/>
                          <a:gd name="T23" fmla="*/ 16094 h 942"/>
                          <a:gd name="T24" fmla="*/ 6506 w 6761"/>
                          <a:gd name="T25" fmla="+- 0 16065 15177"/>
                          <a:gd name="T26" fmla="*/ 16065 h 942"/>
                          <a:gd name="T27" fmla="*/ 6568 w 6761"/>
                          <a:gd name="T28" fmla="+- 0 16027 15177"/>
                          <a:gd name="T29" fmla="*/ 16027 h 942"/>
                          <a:gd name="T30" fmla="*/ 6623 w 6761"/>
                          <a:gd name="T31" fmla="+- 0 15980 15177"/>
                          <a:gd name="T32" fmla="*/ 15980 h 942"/>
                          <a:gd name="T33" fmla="*/ 6670 w 6761"/>
                          <a:gd name="T34" fmla="+- 0 15925 15177"/>
                          <a:gd name="T35" fmla="*/ 15925 h 942"/>
                          <a:gd name="T36" fmla="*/ 6708 w 6761"/>
                          <a:gd name="T37" fmla="+- 0 15863 15177"/>
                          <a:gd name="T38" fmla="*/ 15863 h 942"/>
                          <a:gd name="T39" fmla="*/ 6737 w 6761"/>
                          <a:gd name="T40" fmla="+- 0 15796 15177"/>
                          <a:gd name="T41" fmla="*/ 15796 h 942"/>
                          <a:gd name="T42" fmla="*/ 6754 w 6761"/>
                          <a:gd name="T43" fmla="+- 0 15724 15177"/>
                          <a:gd name="T44" fmla="*/ 15724 h 942"/>
                          <a:gd name="T45" fmla="*/ 6761 w 6761"/>
                          <a:gd name="T46" fmla="+- 0 15647 15177"/>
                          <a:gd name="T47" fmla="*/ 15647 h 942"/>
                          <a:gd name="T48" fmla="*/ 6754 w 6761"/>
                          <a:gd name="T49" fmla="+- 0 15571 15177"/>
                          <a:gd name="T50" fmla="*/ 15571 h 942"/>
                          <a:gd name="T51" fmla="*/ 6737 w 6761"/>
                          <a:gd name="T52" fmla="+- 0 15499 15177"/>
                          <a:gd name="T53" fmla="*/ 15499 h 942"/>
                          <a:gd name="T54" fmla="*/ 6708 w 6761"/>
                          <a:gd name="T55" fmla="+- 0 15431 15177"/>
                          <a:gd name="T56" fmla="*/ 15431 h 942"/>
                          <a:gd name="T57" fmla="*/ 6670 w 6761"/>
                          <a:gd name="T58" fmla="+- 0 15369 15177"/>
                          <a:gd name="T59" fmla="*/ 15369 h 942"/>
                          <a:gd name="T60" fmla="*/ 6623 w 6761"/>
                          <a:gd name="T61" fmla="+- 0 15315 15177"/>
                          <a:gd name="T62" fmla="*/ 15315 h 942"/>
                          <a:gd name="T63" fmla="*/ 6568 w 6761"/>
                          <a:gd name="T64" fmla="+- 0 15267 15177"/>
                          <a:gd name="T65" fmla="*/ 15267 h 942"/>
                          <a:gd name="T66" fmla="*/ 6506 w 6761"/>
                          <a:gd name="T67" fmla="+- 0 15229 15177"/>
                          <a:gd name="T68" fmla="*/ 15229 h 942"/>
                          <a:gd name="T69" fmla="*/ 6439 w 6761"/>
                          <a:gd name="T70" fmla="+- 0 15201 15177"/>
                          <a:gd name="T71" fmla="*/ 15201 h 942"/>
                          <a:gd name="T72" fmla="*/ 6366 w 6761"/>
                          <a:gd name="T73" fmla="+- 0 15183 15177"/>
                          <a:gd name="T74" fmla="*/ 15183 h 942"/>
                          <a:gd name="T75" fmla="*/ 6290 w 6761"/>
                          <a:gd name="T76" fmla="+- 0 15177 15177"/>
                          <a:gd name="T77" fmla="*/ 15177 h 9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6761" h="942">
                            <a:moveTo>
                              <a:pt x="6290" y="0"/>
                            </a:moveTo>
                            <a:lnTo>
                              <a:pt x="24" y="0"/>
                            </a:lnTo>
                            <a:lnTo>
                              <a:pt x="0" y="2"/>
                            </a:lnTo>
                            <a:lnTo>
                              <a:pt x="0" y="939"/>
                            </a:lnTo>
                            <a:lnTo>
                              <a:pt x="24" y="941"/>
                            </a:lnTo>
                            <a:lnTo>
                              <a:pt x="6290" y="941"/>
                            </a:lnTo>
                            <a:lnTo>
                              <a:pt x="6366" y="935"/>
                            </a:lnTo>
                            <a:lnTo>
                              <a:pt x="6439" y="917"/>
                            </a:lnTo>
                            <a:lnTo>
                              <a:pt x="6506" y="888"/>
                            </a:lnTo>
                            <a:lnTo>
                              <a:pt x="6568" y="850"/>
                            </a:lnTo>
                            <a:lnTo>
                              <a:pt x="6623" y="803"/>
                            </a:lnTo>
                            <a:lnTo>
                              <a:pt x="6670" y="748"/>
                            </a:lnTo>
                            <a:lnTo>
                              <a:pt x="6708" y="686"/>
                            </a:lnTo>
                            <a:lnTo>
                              <a:pt x="6737" y="619"/>
                            </a:lnTo>
                            <a:lnTo>
                              <a:pt x="6754" y="547"/>
                            </a:lnTo>
                            <a:lnTo>
                              <a:pt x="6761" y="470"/>
                            </a:lnTo>
                            <a:lnTo>
                              <a:pt x="6754" y="394"/>
                            </a:lnTo>
                            <a:lnTo>
                              <a:pt x="6737" y="322"/>
                            </a:lnTo>
                            <a:lnTo>
                              <a:pt x="6708" y="254"/>
                            </a:lnTo>
                            <a:lnTo>
                              <a:pt x="6670" y="192"/>
                            </a:lnTo>
                            <a:lnTo>
                              <a:pt x="6623" y="138"/>
                            </a:lnTo>
                            <a:lnTo>
                              <a:pt x="6568" y="90"/>
                            </a:lnTo>
                            <a:lnTo>
                              <a:pt x="6506" y="52"/>
                            </a:lnTo>
                            <a:lnTo>
                              <a:pt x="6439" y="24"/>
                            </a:lnTo>
                            <a:lnTo>
                              <a:pt x="6366" y="6"/>
                            </a:lnTo>
                            <a:lnTo>
                              <a:pt x="6290" y="0"/>
                            </a:lnTo>
                            <a:close/>
                          </a:path>
                        </a:pathLst>
                      </a:custGeom>
                      <a:solidFill>
                        <a:srgbClr val="F580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1441A" id="docshape1" o:spid="_x0000_s1026" style="position:absolute;margin-left:0;margin-top:759pt;width:338.05pt;height:52.3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" path="m6290,l24,,,2,,939r24,2l6290,941r76,-6l6439,917r67,-29l6568,850r55,-47l6670,748r38,-62l6737,619r17,-72l6761,470r-7,-76l6737,322r-29,-68l6670,192r-47,-54l6568,90,6506,52,6439,24,6366,6,6290,xe" fillcolor="#f5802a" stroked="f">
              <v:path arrowok="t" o:connecttype="custom" o:connectlocs="3994150,10698480;15240,10698480;0,10699890;0,11360394;15240,11361804;3994150,11361804;4042410,11357575;4088765,11344886;4131310,11324444;4170680,11297657;4205605,11264526;4235450,11225756;4259580,11182051;4277995,11134822;4288790,11084068;4293235,11029790;4288790,10976216;4277995,10925462;4259580,10877528;4235450,10833823;4205605,10795758;4170680,10761922;4131310,10735136;4088765,10715398;4042410,10702709;3994150,10698480" o:connectangles="0,0,0,0,0,0,0,0,0,0,0,0,0,0,0,0,0,0,0,0,0,0,0,0,0,0"/>
              <w10:wrap anchorx="page" anchory="page"/>
            </v:shape>
          </w:pict>
        </mc:Fallback>
      </mc:AlternateContent>
    </w:r>
    <w:r>
      <w:rPr>
        <w:noProof/>
      </w:rPr>
      <mc:AlternateContent>
        <mc:Choice Requires="wps">
          <w:drawing>
            <wp:anchor distT="0" distB="0" distL="114300" distR="114300" simplePos="0" relativeHeight="487546368" behindDoc="1" locked="0" layoutInCell="1" allowOverlap="1" wp14:anchorId="5A8004B3" wp14:editId="1B5CDDEB">
              <wp:simplePos x="0" y="0"/>
              <wp:positionH relativeFrom="page">
                <wp:posOffset>2667000</wp:posOffset>
              </wp:positionH>
              <wp:positionV relativeFrom="page">
                <wp:posOffset>9650185</wp:posOffset>
              </wp:positionV>
              <wp:extent cx="1181100" cy="615043"/>
              <wp:effectExtent l="0" t="0" r="0" b="7620"/>
              <wp:wrapNone/>
              <wp:docPr id="113717640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1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26EE2" w14:textId="1D302A60" w:rsidR="00CD26BF" w:rsidRPr="00785486" w:rsidRDefault="00CD26BF" w:rsidP="00CD26BF">
                          <w:pPr>
                            <w:spacing w:before="20"/>
                            <w:ind w:left="20"/>
                            <w:rPr>
                              <w:rFonts w:ascii="Open Sans SemiBold" w:hAnsi="Open Sans SemiBold" w:cs="Open Sans SemiBold"/>
                              <w:color w:val="FFFFFF"/>
                              <w:sz w:val="13"/>
                              <w:szCs w:val="13"/>
                              <w:lang w:val="en-US"/>
                            </w:rPr>
                          </w:pPr>
                          <w:r w:rsidRPr="00785486">
                            <w:rPr>
                              <w:rFonts w:ascii="Open Sans SemiBold" w:hAnsi="Open Sans SemiBold" w:cs="Open Sans SemiBold"/>
                              <w:color w:val="FFFFFF"/>
                              <w:sz w:val="13"/>
                              <w:szCs w:val="13"/>
                              <w:lang w:val="en-US"/>
                            </w:rPr>
                            <w:t>IPO</w:t>
                          </w:r>
                        </w:p>
                        <w:p w14:paraId="3B0828A3" w14:textId="3AC24088" w:rsidR="00562124" w:rsidRPr="00785486" w:rsidRDefault="005A6CC9" w:rsidP="00CD26BF">
                          <w:pPr>
                            <w:spacing w:before="20"/>
                            <w:ind w:left="20"/>
                            <w:rPr>
                              <w:rFonts w:ascii="Open Sans SemiBold" w:hAnsi="Open Sans SemiBold" w:cs="Open Sans SemiBold"/>
                              <w:sz w:val="13"/>
                              <w:szCs w:val="13"/>
                              <w:lang w:val="en-US"/>
                            </w:rPr>
                          </w:pPr>
                          <w:r w:rsidRPr="00785486">
                            <w:rPr>
                              <w:rFonts w:ascii="Open Sans SemiBold" w:hAnsi="Open Sans SemiBold" w:cs="Open Sans SemiBold"/>
                              <w:color w:val="FFFFFF"/>
                              <w:sz w:val="13"/>
                              <w:szCs w:val="13"/>
                              <w:lang w:val="en-US"/>
                            </w:rPr>
                            <w:t>Strateeg</w:t>
                          </w:r>
                          <w:r w:rsidRPr="00785486">
                            <w:rPr>
                              <w:rFonts w:ascii="Open Sans SemiBold" w:hAnsi="Open Sans SemiBold" w:cs="Open Sans SemiBold"/>
                              <w:color w:val="FFFFFF"/>
                              <w:spacing w:val="-3"/>
                              <w:sz w:val="13"/>
                              <w:szCs w:val="13"/>
                              <w:lang w:val="en-US"/>
                            </w:rPr>
                            <w:t xml:space="preserve"> </w:t>
                          </w:r>
                          <w:r w:rsidRPr="00785486">
                            <w:rPr>
                              <w:rFonts w:ascii="Open Sans SemiBold" w:hAnsi="Open Sans SemiBold" w:cs="Open Sans SemiBold"/>
                              <w:color w:val="FFFFFF"/>
                              <w:sz w:val="13"/>
                              <w:szCs w:val="13"/>
                              <w:lang w:val="en-US"/>
                            </w:rPr>
                            <w:t>Public</w:t>
                          </w:r>
                          <w:r w:rsidRPr="00785486">
                            <w:rPr>
                              <w:rFonts w:ascii="Open Sans SemiBold" w:hAnsi="Open Sans SemiBold" w:cs="Open Sans SemiBold"/>
                              <w:color w:val="FFFFFF"/>
                              <w:spacing w:val="-2"/>
                              <w:sz w:val="13"/>
                              <w:szCs w:val="13"/>
                              <w:lang w:val="en-US"/>
                            </w:rPr>
                            <w:t xml:space="preserve"> Affairs</w:t>
                          </w:r>
                        </w:p>
                        <w:p w14:paraId="430BD8F2" w14:textId="4F81BC76" w:rsidR="00562124" w:rsidRPr="00785486" w:rsidRDefault="005F4423" w:rsidP="00CD26BF">
                          <w:pPr>
                            <w:ind w:left="20"/>
                            <w:rPr>
                              <w:rFonts w:ascii="Open Sans SemiBold" w:hAnsi="Open Sans SemiBold" w:cs="Open Sans SemiBold"/>
                              <w:sz w:val="13"/>
                              <w:szCs w:val="13"/>
                              <w:lang w:val="en-US"/>
                            </w:rPr>
                          </w:pPr>
                          <w:r w:rsidRPr="00785486">
                            <w:rPr>
                              <w:rFonts w:ascii="Open Sans SemiBold" w:hAnsi="Open Sans SemiBold" w:cs="Open Sans SemiBold"/>
                              <w:color w:val="FFFFFF"/>
                              <w:sz w:val="13"/>
                              <w:szCs w:val="13"/>
                              <w:lang w:val="en-US"/>
                            </w:rPr>
                            <w:t>Marcel de Jong</w:t>
                          </w:r>
                        </w:p>
                        <w:p w14:paraId="388E8CB0" w14:textId="3F273247" w:rsidR="00562124" w:rsidRPr="00785486" w:rsidRDefault="005A6CC9" w:rsidP="00CD26BF">
                          <w:pPr>
                            <w:ind w:left="20"/>
                            <w:rPr>
                              <w:rFonts w:ascii="Open Sans SemiBold" w:hAnsi="Open Sans SemiBold" w:cs="Open Sans SemiBold"/>
                              <w:sz w:val="13"/>
                              <w:szCs w:val="13"/>
                              <w:lang w:val="en-US"/>
                            </w:rPr>
                          </w:pPr>
                          <w:r w:rsidRPr="00785486">
                            <w:rPr>
                              <w:rFonts w:ascii="Open Sans SemiBold" w:hAnsi="Open Sans SemiBold" w:cs="Open Sans SemiBold"/>
                              <w:color w:val="FFFFFF"/>
                              <w:sz w:val="13"/>
                              <w:szCs w:val="13"/>
                              <w:lang w:val="en-US"/>
                            </w:rPr>
                            <w:t>Tel:</w:t>
                          </w:r>
                          <w:r w:rsidRPr="00785486">
                            <w:rPr>
                              <w:rFonts w:ascii="Open Sans SemiBold" w:hAnsi="Open Sans SemiBold" w:cs="Open Sans SemiBold"/>
                              <w:color w:val="FFFFFF"/>
                              <w:spacing w:val="-2"/>
                              <w:sz w:val="13"/>
                              <w:szCs w:val="13"/>
                              <w:lang w:val="en-US"/>
                            </w:rPr>
                            <w:t xml:space="preserve"> </w:t>
                          </w:r>
                          <w:r w:rsidRPr="00785486">
                            <w:rPr>
                              <w:rFonts w:ascii="Open Sans SemiBold" w:hAnsi="Open Sans SemiBold" w:cs="Open Sans SemiBold"/>
                              <w:color w:val="FFFFFF"/>
                              <w:sz w:val="13"/>
                              <w:szCs w:val="13"/>
                              <w:lang w:val="en-US"/>
                            </w:rPr>
                            <w:t>+31</w:t>
                          </w:r>
                          <w:r w:rsidRPr="00785486">
                            <w:rPr>
                              <w:rFonts w:ascii="Open Sans SemiBold" w:hAnsi="Open Sans SemiBold" w:cs="Open Sans SemiBold"/>
                              <w:color w:val="FFFFFF"/>
                              <w:spacing w:val="-1"/>
                              <w:sz w:val="13"/>
                              <w:szCs w:val="13"/>
                              <w:lang w:val="en-US"/>
                            </w:rPr>
                            <w:t xml:space="preserve"> </w:t>
                          </w:r>
                          <w:r w:rsidRPr="00785486">
                            <w:rPr>
                              <w:rFonts w:ascii="Open Sans SemiBold" w:hAnsi="Open Sans SemiBold" w:cs="Open Sans SemiBold"/>
                              <w:color w:val="FFFFFF"/>
                              <w:sz w:val="13"/>
                              <w:szCs w:val="13"/>
                              <w:lang w:val="en-US"/>
                            </w:rPr>
                            <w:t>6</w:t>
                          </w:r>
                          <w:r w:rsidR="005F4423" w:rsidRPr="00785486">
                            <w:rPr>
                              <w:rFonts w:ascii="Open Sans SemiBold" w:hAnsi="Open Sans SemiBold" w:cs="Open Sans SemiBold"/>
                              <w:color w:val="FFFFFF"/>
                              <w:sz w:val="13"/>
                              <w:szCs w:val="13"/>
                              <w:lang w:val="en-US"/>
                            </w:rPr>
                            <w:t>52 071114</w:t>
                          </w:r>
                        </w:p>
                        <w:p w14:paraId="4FB80E6F" w14:textId="37DF2351" w:rsidR="00562124" w:rsidRPr="00785486" w:rsidRDefault="005A6CC9" w:rsidP="00CD26BF">
                          <w:pPr>
                            <w:ind w:left="20"/>
                            <w:rPr>
                              <w:rFonts w:ascii="Open Sans SemiBold" w:hAnsi="Open Sans SemiBold" w:cs="Open Sans SemiBold"/>
                              <w:sz w:val="13"/>
                              <w:szCs w:val="13"/>
                              <w:lang w:val="en-US"/>
                            </w:rPr>
                          </w:pPr>
                          <w:r w:rsidRPr="00785486">
                            <w:rPr>
                              <w:rFonts w:ascii="Open Sans SemiBold" w:hAnsi="Open Sans SemiBold" w:cs="Open Sans SemiBold"/>
                              <w:color w:val="FFFFFF"/>
                              <w:sz w:val="13"/>
                              <w:szCs w:val="13"/>
                              <w:lang w:val="en-US"/>
                            </w:rPr>
                            <w:t>Email:</w:t>
                          </w:r>
                          <w:r w:rsidRPr="00785486">
                            <w:rPr>
                              <w:rFonts w:ascii="Open Sans SemiBold" w:hAnsi="Open Sans SemiBold" w:cs="Open Sans SemiBold"/>
                              <w:color w:val="FFFFFF"/>
                              <w:spacing w:val="-6"/>
                              <w:sz w:val="13"/>
                              <w:szCs w:val="13"/>
                              <w:lang w:val="en-US"/>
                            </w:rPr>
                            <w:t xml:space="preserve"> </w:t>
                          </w:r>
                          <w:r w:rsidR="007C16B6" w:rsidRPr="00785486">
                            <w:rPr>
                              <w:rFonts w:ascii="Open Sans SemiBold" w:hAnsi="Open Sans SemiBold" w:cs="Open Sans SemiBold"/>
                              <w:color w:val="FFFFFF"/>
                              <w:spacing w:val="-2"/>
                              <w:sz w:val="13"/>
                              <w:szCs w:val="13"/>
                              <w:lang w:val="en-US"/>
                            </w:rPr>
                            <w:t>rmiddel@ipo.nl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04B3" id="_x0000_t202" coordsize="21600,21600" o:spt="202" path="m,l,21600r21600,l21600,xe">
              <v:stroke joinstyle="miter"/>
              <v:path gradientshapeok="t" o:connecttype="rect"/>
            </v:shapetype>
            <v:shape id="docshape3" o:spid="_x0000_s1026" type="#_x0000_t202" style="position:absolute;margin-left:210pt;margin-top:759.85pt;width:93pt;height:48.45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" filled="f" stroked="f">
              <v:textbox inset="0,0,0,0">
                <w:txbxContent>
                  <w:p w14:paraId="49326EE2" w14:textId="1D302A60" w:rsidR="00CD26BF" w:rsidRPr="00785486" w:rsidRDefault="00CD26BF" w:rsidP="00CD26BF">
                    <w:pPr>
                      <w:spacing w:before="20"/>
                      <w:ind w:left="20"/>
                      <w:rPr>
                        <w:rFonts w:ascii="Open Sans SemiBold" w:hAnsi="Open Sans SemiBold" w:cs="Open Sans SemiBold"/>
                        <w:color w:val="FFFFFF"/>
                        <w:sz w:val="13"/>
                        <w:szCs w:val="13"/>
                        <w:lang w:val="en-US"/>
                      </w:rPr>
                    </w:pPr>
                    <w:r w:rsidRPr="00785486">
                      <w:rPr>
                        <w:rFonts w:ascii="Open Sans SemiBold" w:hAnsi="Open Sans SemiBold" w:cs="Open Sans SemiBold"/>
                        <w:color w:val="FFFFFF"/>
                        <w:sz w:val="13"/>
                        <w:szCs w:val="13"/>
                        <w:lang w:val="en-US"/>
                      </w:rPr>
                      <w:t>IPO</w:t>
                    </w:r>
                  </w:p>
                  <w:p w14:paraId="3B0828A3" w14:textId="3AC24088" w:rsidR="00562124" w:rsidRPr="00785486" w:rsidRDefault="005A6CC9" w:rsidP="00CD26BF">
                    <w:pPr>
                      <w:spacing w:before="20"/>
                      <w:ind w:left="20"/>
                      <w:rPr>
                        <w:rFonts w:ascii="Open Sans SemiBold" w:hAnsi="Open Sans SemiBold" w:cs="Open Sans SemiBold"/>
                        <w:sz w:val="13"/>
                        <w:szCs w:val="13"/>
                        <w:lang w:val="en-US"/>
                      </w:rPr>
                    </w:pPr>
                    <w:proofErr w:type="spellStart"/>
                    <w:r w:rsidRPr="00785486">
                      <w:rPr>
                        <w:rFonts w:ascii="Open Sans SemiBold" w:hAnsi="Open Sans SemiBold" w:cs="Open Sans SemiBold"/>
                        <w:color w:val="FFFFFF"/>
                        <w:sz w:val="13"/>
                        <w:szCs w:val="13"/>
                        <w:lang w:val="en-US"/>
                      </w:rPr>
                      <w:t>Strateeg</w:t>
                    </w:r>
                    <w:proofErr w:type="spellEnd"/>
                    <w:r w:rsidRPr="00785486">
                      <w:rPr>
                        <w:rFonts w:ascii="Open Sans SemiBold" w:hAnsi="Open Sans SemiBold" w:cs="Open Sans SemiBold"/>
                        <w:color w:val="FFFFFF"/>
                        <w:spacing w:val="-3"/>
                        <w:sz w:val="13"/>
                        <w:szCs w:val="13"/>
                        <w:lang w:val="en-US"/>
                      </w:rPr>
                      <w:t xml:space="preserve"> </w:t>
                    </w:r>
                    <w:r w:rsidRPr="00785486">
                      <w:rPr>
                        <w:rFonts w:ascii="Open Sans SemiBold" w:hAnsi="Open Sans SemiBold" w:cs="Open Sans SemiBold"/>
                        <w:color w:val="FFFFFF"/>
                        <w:sz w:val="13"/>
                        <w:szCs w:val="13"/>
                        <w:lang w:val="en-US"/>
                      </w:rPr>
                      <w:t>Public</w:t>
                    </w:r>
                    <w:r w:rsidRPr="00785486">
                      <w:rPr>
                        <w:rFonts w:ascii="Open Sans SemiBold" w:hAnsi="Open Sans SemiBold" w:cs="Open Sans SemiBold"/>
                        <w:color w:val="FFFFFF"/>
                        <w:spacing w:val="-2"/>
                        <w:sz w:val="13"/>
                        <w:szCs w:val="13"/>
                        <w:lang w:val="en-US"/>
                      </w:rPr>
                      <w:t xml:space="preserve"> Affairs</w:t>
                    </w:r>
                  </w:p>
                  <w:p w14:paraId="430BD8F2" w14:textId="4F81BC76" w:rsidR="00562124" w:rsidRPr="00785486" w:rsidRDefault="005F4423" w:rsidP="00CD26BF">
                    <w:pPr>
                      <w:ind w:left="20"/>
                      <w:rPr>
                        <w:rFonts w:ascii="Open Sans SemiBold" w:hAnsi="Open Sans SemiBold" w:cs="Open Sans SemiBold"/>
                        <w:sz w:val="13"/>
                        <w:szCs w:val="13"/>
                        <w:lang w:val="en-US"/>
                      </w:rPr>
                    </w:pPr>
                    <w:r w:rsidRPr="00785486">
                      <w:rPr>
                        <w:rFonts w:ascii="Open Sans SemiBold" w:hAnsi="Open Sans SemiBold" w:cs="Open Sans SemiBold"/>
                        <w:color w:val="FFFFFF"/>
                        <w:sz w:val="13"/>
                        <w:szCs w:val="13"/>
                        <w:lang w:val="en-US"/>
                      </w:rPr>
                      <w:t>Marcel de Jong</w:t>
                    </w:r>
                  </w:p>
                  <w:p w14:paraId="388E8CB0" w14:textId="3F273247" w:rsidR="00562124" w:rsidRPr="00785486" w:rsidRDefault="005A6CC9" w:rsidP="00CD26BF">
                    <w:pPr>
                      <w:ind w:left="20"/>
                      <w:rPr>
                        <w:rFonts w:ascii="Open Sans SemiBold" w:hAnsi="Open Sans SemiBold" w:cs="Open Sans SemiBold"/>
                        <w:sz w:val="13"/>
                        <w:szCs w:val="13"/>
                        <w:lang w:val="en-US"/>
                      </w:rPr>
                    </w:pPr>
                    <w:r w:rsidRPr="00785486">
                      <w:rPr>
                        <w:rFonts w:ascii="Open Sans SemiBold" w:hAnsi="Open Sans SemiBold" w:cs="Open Sans SemiBold"/>
                        <w:color w:val="FFFFFF"/>
                        <w:sz w:val="13"/>
                        <w:szCs w:val="13"/>
                        <w:lang w:val="en-US"/>
                      </w:rPr>
                      <w:t>Tel:</w:t>
                    </w:r>
                    <w:r w:rsidRPr="00785486">
                      <w:rPr>
                        <w:rFonts w:ascii="Open Sans SemiBold" w:hAnsi="Open Sans SemiBold" w:cs="Open Sans SemiBold"/>
                        <w:color w:val="FFFFFF"/>
                        <w:spacing w:val="-2"/>
                        <w:sz w:val="13"/>
                        <w:szCs w:val="13"/>
                        <w:lang w:val="en-US"/>
                      </w:rPr>
                      <w:t xml:space="preserve"> </w:t>
                    </w:r>
                    <w:r w:rsidRPr="00785486">
                      <w:rPr>
                        <w:rFonts w:ascii="Open Sans SemiBold" w:hAnsi="Open Sans SemiBold" w:cs="Open Sans SemiBold"/>
                        <w:color w:val="FFFFFF"/>
                        <w:sz w:val="13"/>
                        <w:szCs w:val="13"/>
                        <w:lang w:val="en-US"/>
                      </w:rPr>
                      <w:t>+31</w:t>
                    </w:r>
                    <w:r w:rsidRPr="00785486">
                      <w:rPr>
                        <w:rFonts w:ascii="Open Sans SemiBold" w:hAnsi="Open Sans SemiBold" w:cs="Open Sans SemiBold"/>
                        <w:color w:val="FFFFFF"/>
                        <w:spacing w:val="-1"/>
                        <w:sz w:val="13"/>
                        <w:szCs w:val="13"/>
                        <w:lang w:val="en-US"/>
                      </w:rPr>
                      <w:t xml:space="preserve"> </w:t>
                    </w:r>
                    <w:r w:rsidRPr="00785486">
                      <w:rPr>
                        <w:rFonts w:ascii="Open Sans SemiBold" w:hAnsi="Open Sans SemiBold" w:cs="Open Sans SemiBold"/>
                        <w:color w:val="FFFFFF"/>
                        <w:sz w:val="13"/>
                        <w:szCs w:val="13"/>
                        <w:lang w:val="en-US"/>
                      </w:rPr>
                      <w:t>6</w:t>
                    </w:r>
                    <w:r w:rsidR="005F4423" w:rsidRPr="00785486">
                      <w:rPr>
                        <w:rFonts w:ascii="Open Sans SemiBold" w:hAnsi="Open Sans SemiBold" w:cs="Open Sans SemiBold"/>
                        <w:color w:val="FFFFFF"/>
                        <w:sz w:val="13"/>
                        <w:szCs w:val="13"/>
                        <w:lang w:val="en-US"/>
                      </w:rPr>
                      <w:t>52 071114</w:t>
                    </w:r>
                  </w:p>
                  <w:p w14:paraId="4FB80E6F" w14:textId="37DF2351" w:rsidR="00562124" w:rsidRPr="00785486" w:rsidRDefault="005A6CC9" w:rsidP="00CD26BF">
                    <w:pPr>
                      <w:ind w:left="20"/>
                      <w:rPr>
                        <w:rFonts w:ascii="Open Sans SemiBold" w:hAnsi="Open Sans SemiBold" w:cs="Open Sans SemiBold"/>
                        <w:sz w:val="13"/>
                        <w:szCs w:val="13"/>
                        <w:lang w:val="en-US"/>
                      </w:rPr>
                    </w:pPr>
                    <w:r w:rsidRPr="00785486">
                      <w:rPr>
                        <w:rFonts w:ascii="Open Sans SemiBold" w:hAnsi="Open Sans SemiBold" w:cs="Open Sans SemiBold"/>
                        <w:color w:val="FFFFFF"/>
                        <w:sz w:val="13"/>
                        <w:szCs w:val="13"/>
                        <w:lang w:val="en-US"/>
                      </w:rPr>
                      <w:t>Email:</w:t>
                    </w:r>
                    <w:r w:rsidRPr="00785486">
                      <w:rPr>
                        <w:rFonts w:ascii="Open Sans SemiBold" w:hAnsi="Open Sans SemiBold" w:cs="Open Sans SemiBold"/>
                        <w:color w:val="FFFFFF"/>
                        <w:spacing w:val="-6"/>
                        <w:sz w:val="13"/>
                        <w:szCs w:val="13"/>
                        <w:lang w:val="en-US"/>
                      </w:rPr>
                      <w:t xml:space="preserve"> </w:t>
                    </w:r>
                    <w:r w:rsidR="007C16B6" w:rsidRPr="00785486">
                      <w:rPr>
                        <w:rFonts w:ascii="Open Sans SemiBold" w:hAnsi="Open Sans SemiBold" w:cs="Open Sans SemiBold"/>
                        <w:color w:val="FFFFFF"/>
                        <w:spacing w:val="-2"/>
                        <w:sz w:val="13"/>
                        <w:szCs w:val="13"/>
                        <w:lang w:val="en-US"/>
                      </w:rPr>
                      <w:t>rmiddel@ipo.nl</w:t>
                    </w:r>
                  </w:p>
                </w:txbxContent>
              </v:textbox>
              <w10:wrap anchorx="page" anchory="page"/>
            </v:shape>
          </w:pict>
        </mc:Fallback>
      </mc:AlternateContent>
    </w:r>
    <w:r>
      <w:rPr>
        <w:noProof/>
      </w:rPr>
      <mc:AlternateContent>
        <mc:Choice Requires="wps">
          <w:drawing>
            <wp:anchor distT="0" distB="0" distL="114300" distR="114300" simplePos="0" relativeHeight="487545856" behindDoc="1" locked="0" layoutInCell="1" allowOverlap="1" wp14:anchorId="395DB1F0" wp14:editId="3CDFCE6B">
              <wp:simplePos x="0" y="0"/>
              <wp:positionH relativeFrom="page">
                <wp:posOffset>1267485</wp:posOffset>
              </wp:positionH>
              <wp:positionV relativeFrom="page">
                <wp:posOffset>9664574</wp:posOffset>
              </wp:positionV>
              <wp:extent cx="1398761" cy="733331"/>
              <wp:effectExtent l="0" t="0" r="11430" b="3810"/>
              <wp:wrapNone/>
              <wp:docPr id="172717070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761" cy="733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3D779" w14:textId="65A6601E" w:rsidR="00CD26BF" w:rsidRPr="00785486" w:rsidRDefault="00CD26BF" w:rsidP="00CD26BF">
                          <w:pPr>
                            <w:ind w:left="20"/>
                            <w:rPr>
                              <w:color w:val="FFFFFF"/>
                              <w:sz w:val="13"/>
                              <w:szCs w:val="13"/>
                              <w:lang w:val="en-US"/>
                            </w:rPr>
                          </w:pPr>
                          <w:r w:rsidRPr="00785486">
                            <w:rPr>
                              <w:color w:val="FFFFFF"/>
                              <w:sz w:val="13"/>
                              <w:szCs w:val="13"/>
                              <w:lang w:val="en-US"/>
                            </w:rPr>
                            <w:t>VNG</w:t>
                          </w:r>
                        </w:p>
                        <w:p w14:paraId="07C3BC75" w14:textId="27F48AF6" w:rsidR="00CD26BF" w:rsidRPr="00785486" w:rsidRDefault="00CD26BF" w:rsidP="00CD26BF">
                          <w:pPr>
                            <w:ind w:left="20"/>
                            <w:rPr>
                              <w:color w:val="FFFFFF"/>
                              <w:sz w:val="13"/>
                              <w:szCs w:val="13"/>
                              <w:lang w:val="en-US"/>
                            </w:rPr>
                          </w:pPr>
                          <w:r w:rsidRPr="00785486">
                            <w:rPr>
                              <w:color w:val="FFFFFF"/>
                              <w:sz w:val="13"/>
                              <w:szCs w:val="13"/>
                              <w:lang w:val="en-US"/>
                            </w:rPr>
                            <w:t>Senior Adviseur Public Affairs a.i.</w:t>
                          </w:r>
                        </w:p>
                        <w:p w14:paraId="6E2B6C8F" w14:textId="02440D6D" w:rsidR="00CD26BF" w:rsidRPr="00785486" w:rsidRDefault="00CD26BF" w:rsidP="00CD26BF">
                          <w:pPr>
                            <w:ind w:left="20"/>
                            <w:rPr>
                              <w:rFonts w:ascii="Open Sans SemiBold"/>
                              <w:sz w:val="13"/>
                              <w:szCs w:val="13"/>
                            </w:rPr>
                          </w:pPr>
                          <w:r w:rsidRPr="00785486">
                            <w:rPr>
                              <w:rFonts w:ascii="Open Sans SemiBold"/>
                              <w:color w:val="FFFFFF"/>
                              <w:sz w:val="13"/>
                              <w:szCs w:val="13"/>
                            </w:rPr>
                            <w:t>Wenneke Koenders</w:t>
                          </w:r>
                        </w:p>
                        <w:p w14:paraId="12F08F68" w14:textId="18266274" w:rsidR="00CD26BF" w:rsidRPr="00785486" w:rsidRDefault="00CD26BF" w:rsidP="00CD26BF">
                          <w:pPr>
                            <w:ind w:left="20"/>
                            <w:rPr>
                              <w:sz w:val="13"/>
                              <w:szCs w:val="13"/>
                            </w:rPr>
                          </w:pPr>
                          <w:r w:rsidRPr="00785486">
                            <w:rPr>
                              <w:color w:val="FFFFFF"/>
                              <w:sz w:val="13"/>
                              <w:szCs w:val="13"/>
                            </w:rPr>
                            <w:t>Tel:</w:t>
                          </w:r>
                          <w:r w:rsidRPr="00785486">
                            <w:rPr>
                              <w:color w:val="FFFFFF"/>
                              <w:spacing w:val="-2"/>
                              <w:sz w:val="13"/>
                              <w:szCs w:val="13"/>
                            </w:rPr>
                            <w:t xml:space="preserve"> </w:t>
                          </w:r>
                          <w:r w:rsidRPr="00785486">
                            <w:rPr>
                              <w:color w:val="FFFFFF"/>
                              <w:sz w:val="13"/>
                              <w:szCs w:val="13"/>
                            </w:rPr>
                            <w:t>+31</w:t>
                          </w:r>
                          <w:r w:rsidRPr="00785486">
                            <w:rPr>
                              <w:color w:val="FFFFFF"/>
                              <w:spacing w:val="-1"/>
                              <w:sz w:val="13"/>
                              <w:szCs w:val="13"/>
                            </w:rPr>
                            <w:t xml:space="preserve"> </w:t>
                          </w:r>
                          <w:r w:rsidRPr="00785486">
                            <w:rPr>
                              <w:color w:val="FFFFFF"/>
                              <w:sz w:val="13"/>
                              <w:szCs w:val="13"/>
                            </w:rPr>
                            <w:t>681 06 58 91</w:t>
                          </w:r>
                        </w:p>
                        <w:p w14:paraId="31BA3A03" w14:textId="690321B6" w:rsidR="00CD26BF" w:rsidRPr="00EE0BA4" w:rsidRDefault="00CD26BF" w:rsidP="00CD26BF">
                          <w:pPr>
                            <w:ind w:left="20"/>
                            <w:rPr>
                              <w:sz w:val="13"/>
                              <w:szCs w:val="13"/>
                            </w:rPr>
                          </w:pPr>
                          <w:r w:rsidRPr="00EE0BA4">
                            <w:rPr>
                              <w:color w:val="FFFFFF"/>
                              <w:sz w:val="13"/>
                              <w:szCs w:val="13"/>
                            </w:rPr>
                            <w:t>Email:</w:t>
                          </w:r>
                          <w:r w:rsidRPr="00EE0BA4">
                            <w:rPr>
                              <w:color w:val="FFFFFF"/>
                              <w:spacing w:val="-6"/>
                              <w:sz w:val="13"/>
                              <w:szCs w:val="13"/>
                            </w:rPr>
                            <w:t xml:space="preserve"> </w:t>
                          </w:r>
                          <w:r w:rsidRPr="00EE0BA4">
                            <w:rPr>
                              <w:color w:val="FFFFFF"/>
                              <w:spacing w:val="-2"/>
                              <w:sz w:val="13"/>
                              <w:szCs w:val="13"/>
                            </w:rPr>
                            <w:t>wenneke.koenders@vng.nl</w:t>
                          </w:r>
                        </w:p>
                        <w:p w14:paraId="6BD87C53" w14:textId="60985AE4" w:rsidR="00562124" w:rsidRPr="00EE0BA4" w:rsidRDefault="00562124" w:rsidP="00CD26BF">
                          <w:pPr>
                            <w:ind w:left="20"/>
                            <w:rPr>
                              <w:sz w:val="13"/>
                              <w:szCs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DB1F0" id="_x0000_t202" coordsize="21600,21600" o:spt="202" path="m,l,21600r21600,l21600,xe">
              <v:stroke joinstyle="miter"/>
              <v:path gradientshapeok="t" o:connecttype="rect"/>
            </v:shapetype>
            <v:shape id="docshape2" o:spid="_x0000_s1027" type="#_x0000_t202" style="position:absolute;margin-left:99.8pt;margin-top:761pt;width:110.15pt;height:57.75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" filled="f" stroked="f">
              <v:textbox inset="0,0,0,0">
                <w:txbxContent>
                  <w:p w14:paraId="6B83D779" w14:textId="65A6601E" w:rsidR="00CD26BF" w:rsidRPr="00785486" w:rsidRDefault="00CD26BF" w:rsidP="00CD26BF">
                    <w:pPr>
                      <w:ind w:left="20"/>
                      <w:rPr>
                        <w:color w:val="FFFFFF"/>
                        <w:sz w:val="13"/>
                        <w:szCs w:val="13"/>
                        <w:lang w:val="en-US"/>
                      </w:rPr>
                    </w:pPr>
                    <w:r w:rsidRPr="00785486">
                      <w:rPr>
                        <w:color w:val="FFFFFF"/>
                        <w:sz w:val="13"/>
                        <w:szCs w:val="13"/>
                        <w:lang w:val="en-US"/>
                      </w:rPr>
                      <w:t>VNG</w:t>
                    </w:r>
                  </w:p>
                  <w:p w14:paraId="07C3BC75" w14:textId="27F48AF6" w:rsidR="00CD26BF" w:rsidRPr="00785486" w:rsidRDefault="00CD26BF" w:rsidP="00CD26BF">
                    <w:pPr>
                      <w:ind w:left="20"/>
                      <w:rPr>
                        <w:color w:val="FFFFFF"/>
                        <w:sz w:val="13"/>
                        <w:szCs w:val="13"/>
                        <w:lang w:val="en-US"/>
                      </w:rPr>
                    </w:pPr>
                    <w:r w:rsidRPr="00785486">
                      <w:rPr>
                        <w:color w:val="FFFFFF"/>
                        <w:sz w:val="13"/>
                        <w:szCs w:val="13"/>
                        <w:lang w:val="en-US"/>
                      </w:rPr>
                      <w:t xml:space="preserve">Senior </w:t>
                    </w:r>
                    <w:proofErr w:type="spellStart"/>
                    <w:r w:rsidRPr="00785486">
                      <w:rPr>
                        <w:color w:val="FFFFFF"/>
                        <w:sz w:val="13"/>
                        <w:szCs w:val="13"/>
                        <w:lang w:val="en-US"/>
                      </w:rPr>
                      <w:t>Adviseur</w:t>
                    </w:r>
                    <w:proofErr w:type="spellEnd"/>
                    <w:r w:rsidRPr="00785486">
                      <w:rPr>
                        <w:color w:val="FFFFFF"/>
                        <w:sz w:val="13"/>
                        <w:szCs w:val="13"/>
                        <w:lang w:val="en-US"/>
                      </w:rPr>
                      <w:t xml:space="preserve"> Public Affairs </w:t>
                    </w:r>
                    <w:proofErr w:type="spellStart"/>
                    <w:r w:rsidRPr="00785486">
                      <w:rPr>
                        <w:color w:val="FFFFFF"/>
                        <w:sz w:val="13"/>
                        <w:szCs w:val="13"/>
                        <w:lang w:val="en-US"/>
                      </w:rPr>
                      <w:t>a.i.</w:t>
                    </w:r>
                    <w:proofErr w:type="spellEnd"/>
                  </w:p>
                  <w:p w14:paraId="6E2B6C8F" w14:textId="02440D6D" w:rsidR="00CD26BF" w:rsidRPr="00785486" w:rsidRDefault="00CD26BF" w:rsidP="00CD26BF">
                    <w:pPr>
                      <w:ind w:left="20"/>
                      <w:rPr>
                        <w:rFonts w:ascii="Open Sans SemiBold"/>
                        <w:sz w:val="13"/>
                        <w:szCs w:val="13"/>
                      </w:rPr>
                    </w:pPr>
                    <w:r w:rsidRPr="00785486">
                      <w:rPr>
                        <w:rFonts w:ascii="Open Sans SemiBold"/>
                        <w:color w:val="FFFFFF"/>
                        <w:sz w:val="13"/>
                        <w:szCs w:val="13"/>
                      </w:rPr>
                      <w:t>Wenneke Koenders</w:t>
                    </w:r>
                  </w:p>
                  <w:p w14:paraId="12F08F68" w14:textId="18266274" w:rsidR="00CD26BF" w:rsidRPr="00785486" w:rsidRDefault="00CD26BF" w:rsidP="00CD26BF">
                    <w:pPr>
                      <w:ind w:left="20"/>
                      <w:rPr>
                        <w:sz w:val="13"/>
                        <w:szCs w:val="13"/>
                      </w:rPr>
                    </w:pPr>
                    <w:r w:rsidRPr="00785486">
                      <w:rPr>
                        <w:color w:val="FFFFFF"/>
                        <w:sz w:val="13"/>
                        <w:szCs w:val="13"/>
                      </w:rPr>
                      <w:t>Tel:</w:t>
                    </w:r>
                    <w:r w:rsidRPr="00785486">
                      <w:rPr>
                        <w:color w:val="FFFFFF"/>
                        <w:spacing w:val="-2"/>
                        <w:sz w:val="13"/>
                        <w:szCs w:val="13"/>
                      </w:rPr>
                      <w:t xml:space="preserve"> </w:t>
                    </w:r>
                    <w:r w:rsidRPr="00785486">
                      <w:rPr>
                        <w:color w:val="FFFFFF"/>
                        <w:sz w:val="13"/>
                        <w:szCs w:val="13"/>
                      </w:rPr>
                      <w:t>+31</w:t>
                    </w:r>
                    <w:r w:rsidRPr="00785486">
                      <w:rPr>
                        <w:color w:val="FFFFFF"/>
                        <w:spacing w:val="-1"/>
                        <w:sz w:val="13"/>
                        <w:szCs w:val="13"/>
                      </w:rPr>
                      <w:t xml:space="preserve"> </w:t>
                    </w:r>
                    <w:r w:rsidRPr="00785486">
                      <w:rPr>
                        <w:color w:val="FFFFFF"/>
                        <w:sz w:val="13"/>
                        <w:szCs w:val="13"/>
                      </w:rPr>
                      <w:t>681 06 58 91</w:t>
                    </w:r>
                  </w:p>
                  <w:p w14:paraId="31BA3A03" w14:textId="690321B6" w:rsidR="00CD26BF" w:rsidRPr="00EE0BA4" w:rsidRDefault="00CD26BF" w:rsidP="00CD26BF">
                    <w:pPr>
                      <w:ind w:left="20"/>
                      <w:rPr>
                        <w:sz w:val="13"/>
                        <w:szCs w:val="13"/>
                      </w:rPr>
                    </w:pPr>
                    <w:r w:rsidRPr="00EE0BA4">
                      <w:rPr>
                        <w:color w:val="FFFFFF"/>
                        <w:sz w:val="13"/>
                        <w:szCs w:val="13"/>
                      </w:rPr>
                      <w:t>Email:</w:t>
                    </w:r>
                    <w:r w:rsidRPr="00EE0BA4">
                      <w:rPr>
                        <w:color w:val="FFFFFF"/>
                        <w:spacing w:val="-6"/>
                        <w:sz w:val="13"/>
                        <w:szCs w:val="13"/>
                      </w:rPr>
                      <w:t xml:space="preserve"> </w:t>
                    </w:r>
                    <w:r w:rsidRPr="00EE0BA4">
                      <w:rPr>
                        <w:color w:val="FFFFFF"/>
                        <w:spacing w:val="-2"/>
                        <w:sz w:val="13"/>
                        <w:szCs w:val="13"/>
                      </w:rPr>
                      <w:t>wenneke.koenders@vng.nl</w:t>
                    </w:r>
                  </w:p>
                  <w:p w14:paraId="6BD87C53" w14:textId="60985AE4" w:rsidR="00562124" w:rsidRPr="00EE0BA4" w:rsidRDefault="00562124" w:rsidP="00CD26BF">
                    <w:pPr>
                      <w:ind w:left="20"/>
                      <w:rPr>
                        <w:sz w:val="13"/>
                        <w:szCs w:val="13"/>
                      </w:rPr>
                    </w:pPr>
                  </w:p>
                </w:txbxContent>
              </v:textbox>
              <w10:wrap anchorx="page" anchory="page"/>
            </v:shape>
          </w:pict>
        </mc:Fallback>
      </mc:AlternateContent>
    </w:r>
    <w:r>
      <w:rPr>
        <w:noProof/>
      </w:rPr>
      <w:drawing>
        <wp:anchor distT="0" distB="0" distL="114300" distR="114300" simplePos="0" relativeHeight="487547392" behindDoc="1" locked="0" layoutInCell="1" allowOverlap="1" wp14:anchorId="6CA1B31E" wp14:editId="21E2CCE4">
          <wp:simplePos x="0" y="0"/>
          <wp:positionH relativeFrom="column">
            <wp:posOffset>5445125</wp:posOffset>
          </wp:positionH>
          <wp:positionV relativeFrom="paragraph">
            <wp:posOffset>50728</wp:posOffset>
          </wp:positionV>
          <wp:extent cx="562610" cy="295910"/>
          <wp:effectExtent l="0" t="0" r="0" b="0"/>
          <wp:wrapTight wrapText="bothSides">
            <wp:wrapPolygon edited="0">
              <wp:start x="13165" y="0"/>
              <wp:lineTo x="0" y="0"/>
              <wp:lineTo x="0" y="15760"/>
              <wp:lineTo x="2438" y="20395"/>
              <wp:lineTo x="2926" y="20395"/>
              <wp:lineTo x="18041" y="20395"/>
              <wp:lineTo x="18528" y="20395"/>
              <wp:lineTo x="20966" y="15760"/>
              <wp:lineTo x="20966" y="927"/>
              <wp:lineTo x="16090" y="0"/>
              <wp:lineTo x="13165" y="0"/>
            </wp:wrapPolygon>
          </wp:wrapTight>
          <wp:docPr id="1830978103" name="Afbeelding 5" descr="Afbeelding met logo, Graphics,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78103" name="Afbeelding 5" descr="Afbeelding met logo, Graphics, symbool, Lettertype&#10;&#10;Automatisch gegenereerde beschrijving"/>
                  <pic:cNvPicPr/>
                </pic:nvPicPr>
                <pic:blipFill rotWithShape="1">
                  <a:blip r:embed="rId1">
                    <a:extLst>
                      <a:ext uri="{28A0092B-C50C-407E-A947-70E740481C1C}">
                        <a14:useLocalDpi xmlns:a14="http://schemas.microsoft.com/office/drawing/2010/main" val="0"/>
                      </a:ext>
                    </a:extLst>
                  </a:blip>
                  <a:srcRect l="31255" t="33801" r="17842" b="39488"/>
                  <a:stretch/>
                </pic:blipFill>
                <pic:spPr bwMode="auto">
                  <a:xfrm>
                    <a:off x="0" y="0"/>
                    <a:ext cx="562610" cy="295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56192" behindDoc="1" locked="0" layoutInCell="1" allowOverlap="1" wp14:anchorId="3E73250B" wp14:editId="725049AE">
          <wp:simplePos x="0" y="0"/>
          <wp:positionH relativeFrom="page">
            <wp:posOffset>4427276</wp:posOffset>
          </wp:positionH>
          <wp:positionV relativeFrom="page">
            <wp:posOffset>9820805</wp:posOffset>
          </wp:positionV>
          <wp:extent cx="1303777" cy="249611"/>
          <wp:effectExtent l="0" t="0" r="4445" b="444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1303777" cy="249611"/>
                  </a:xfrm>
                  <a:prstGeom prst="rect">
                    <a:avLst/>
                  </a:prstGeom>
                </pic:spPr>
              </pic:pic>
            </a:graphicData>
          </a:graphic>
          <wp14:sizeRelH relativeFrom="margin">
            <wp14:pctWidth>0</wp14:pctWidth>
          </wp14:sizeRelH>
          <wp14:sizeRelV relativeFrom="margin">
            <wp14:pctHeight>0</wp14:pctHeight>
          </wp14:sizeRelV>
        </wp:anchor>
      </w:drawing>
    </w:r>
    <w:r w:rsidR="00414437" w:rsidRPr="00501CA5">
      <w:rPr>
        <w:noProof/>
        <w:sz w:val="20"/>
      </w:rPr>
      <mc:AlternateContent>
        <mc:Choice Requires="wps">
          <w:drawing>
            <wp:anchor distT="45720" distB="45720" distL="114300" distR="114300" simplePos="0" relativeHeight="251660288" behindDoc="0" locked="0" layoutInCell="1" allowOverlap="1" wp14:anchorId="6741DDAF" wp14:editId="1409184F">
              <wp:simplePos x="0" y="0"/>
              <wp:positionH relativeFrom="column">
                <wp:posOffset>6342380</wp:posOffset>
              </wp:positionH>
              <wp:positionV relativeFrom="paragraph">
                <wp:posOffset>19329</wp:posOffset>
              </wp:positionV>
              <wp:extent cx="431165" cy="29591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95910"/>
                      </a:xfrm>
                      <a:prstGeom prst="rect">
                        <a:avLst/>
                      </a:prstGeom>
                      <a:noFill/>
                      <a:ln w="9525">
                        <a:noFill/>
                        <a:miter lim="800000"/>
                        <a:headEnd/>
                        <a:tailEnd/>
                      </a:ln>
                    </wps:spPr>
                    <wps:txbx>
                      <w:txbxContent>
                        <w:p w14:paraId="2D7A3831" w14:textId="748BBDA6" w:rsidR="00501CA5" w:rsidRDefault="00501CA5">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1DDAF" id="Tekstvak 2" o:spid="_x0000_s1028" type="#_x0000_t202" style="position:absolute;margin-left:499.4pt;margin-top:1.5pt;width:33.95pt;height:2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" filled="f" stroked="f">
              <v:textbox>
                <w:txbxContent>
                  <w:p w14:paraId="2D7A3831" w14:textId="748BBDA6" w:rsidR="00501CA5" w:rsidRDefault="00501CA5">
                    <w:r>
                      <w:fldChar w:fldCharType="begin"/>
                    </w:r>
                    <w:r>
                      <w:instrText>PAGE   \* MERGEFORMAT</w:instrText>
                    </w:r>
                    <w:r>
                      <w:fldChar w:fldCharType="separate"/>
                    </w:r>
                    <w:r>
                      <w:t>1</w:t>
                    </w:r>
                    <w: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DEA84" w14:textId="77777777" w:rsidR="007D7E70" w:rsidRDefault="007D7E70">
      <w:r>
        <w:separator/>
      </w:r>
    </w:p>
  </w:footnote>
  <w:footnote w:type="continuationSeparator" w:id="0">
    <w:p w14:paraId="0033AF9F" w14:textId="77777777" w:rsidR="007D7E70" w:rsidRDefault="007D7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D6E7D"/>
    <w:multiLevelType w:val="hybridMultilevel"/>
    <w:tmpl w:val="DC6CAA00"/>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1" w15:restartNumberingAfterBreak="0">
    <w:nsid w:val="2E250F85"/>
    <w:multiLevelType w:val="hybridMultilevel"/>
    <w:tmpl w:val="237460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61733F8"/>
    <w:multiLevelType w:val="multilevel"/>
    <w:tmpl w:val="0B2CDE0A"/>
    <w:lvl w:ilvl="0">
      <w:start w:val="1"/>
      <w:numFmt w:val="bullet"/>
      <w:lvlText w:val=""/>
      <w:lvlJc w:val="left"/>
      <w:pPr>
        <w:tabs>
          <w:tab w:val="num" w:pos="720"/>
        </w:tabs>
        <w:ind w:left="720" w:hanging="360"/>
      </w:pPr>
      <w:rPr>
        <w:rFonts w:ascii="Wingdings" w:hAnsi="Wingdings" w:hint="default"/>
        <w:color w:val="F79646" w:themeColor="accent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BE0180"/>
    <w:multiLevelType w:val="multilevel"/>
    <w:tmpl w:val="DBA6FA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D3A76"/>
    <w:multiLevelType w:val="hybridMultilevel"/>
    <w:tmpl w:val="EBB63B4A"/>
    <w:lvl w:ilvl="0" w:tplc="0742EC6E">
      <w:start w:val="1"/>
      <w:numFmt w:val="bullet"/>
      <w:lvlText w:val=""/>
      <w:lvlJc w:val="left"/>
      <w:pPr>
        <w:ind w:left="720" w:hanging="360"/>
      </w:pPr>
      <w:rPr>
        <w:rFonts w:ascii="Symbol" w:hAnsi="Symbol" w:hint="default"/>
        <w:color w:val="FF7C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9C074A6"/>
    <w:multiLevelType w:val="hybridMultilevel"/>
    <w:tmpl w:val="B6C64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D4F4D7E"/>
    <w:multiLevelType w:val="hybridMultilevel"/>
    <w:tmpl w:val="50367A12"/>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7" w15:restartNumberingAfterBreak="0">
    <w:nsid w:val="77252023"/>
    <w:multiLevelType w:val="multilevel"/>
    <w:tmpl w:val="3392D6D2"/>
    <w:lvl w:ilvl="0">
      <w:start w:val="1"/>
      <w:numFmt w:val="bullet"/>
      <w:lvlText w:val=""/>
      <w:lvlJc w:val="left"/>
      <w:pPr>
        <w:ind w:left="720" w:hanging="360"/>
      </w:pPr>
      <w:rPr>
        <w:rFonts w:ascii="Symbol" w:hAnsi="Symbol" w:hint="default"/>
        <w:color w:val="FF7C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BC7648"/>
    <w:multiLevelType w:val="hybridMultilevel"/>
    <w:tmpl w:val="BD644216"/>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AB3719C"/>
    <w:multiLevelType w:val="hybridMultilevel"/>
    <w:tmpl w:val="03808AF6"/>
    <w:lvl w:ilvl="0" w:tplc="0742EC6E">
      <w:start w:val="1"/>
      <w:numFmt w:val="bullet"/>
      <w:lvlText w:val=""/>
      <w:lvlJc w:val="left"/>
      <w:pPr>
        <w:ind w:left="720" w:hanging="360"/>
      </w:pPr>
      <w:rPr>
        <w:rFonts w:ascii="Symbol" w:hAnsi="Symbol" w:hint="default"/>
        <w:color w:val="FF7C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35632592">
    <w:abstractNumId w:val="6"/>
  </w:num>
  <w:num w:numId="2" w16cid:durableId="356077456">
    <w:abstractNumId w:val="0"/>
  </w:num>
  <w:num w:numId="3" w16cid:durableId="1060399076">
    <w:abstractNumId w:val="3"/>
  </w:num>
  <w:num w:numId="4" w16cid:durableId="2120560993">
    <w:abstractNumId w:val="2"/>
  </w:num>
  <w:num w:numId="5" w16cid:durableId="945893881">
    <w:abstractNumId w:val="5"/>
  </w:num>
  <w:num w:numId="6" w16cid:durableId="771436347">
    <w:abstractNumId w:val="1"/>
  </w:num>
  <w:num w:numId="7" w16cid:durableId="1735003859">
    <w:abstractNumId w:val="8"/>
  </w:num>
  <w:num w:numId="8" w16cid:durableId="907035495">
    <w:abstractNumId w:val="9"/>
  </w:num>
  <w:num w:numId="9" w16cid:durableId="759832556">
    <w:abstractNumId w:val="4"/>
  </w:num>
  <w:num w:numId="10" w16cid:durableId="526255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24"/>
    <w:rsid w:val="00040385"/>
    <w:rsid w:val="00045C84"/>
    <w:rsid w:val="00067FEF"/>
    <w:rsid w:val="0008328C"/>
    <w:rsid w:val="000A5B64"/>
    <w:rsid w:val="000C2BD4"/>
    <w:rsid w:val="000D5187"/>
    <w:rsid w:val="000E3C39"/>
    <w:rsid w:val="000F615B"/>
    <w:rsid w:val="00107BB8"/>
    <w:rsid w:val="00166818"/>
    <w:rsid w:val="00173934"/>
    <w:rsid w:val="00194227"/>
    <w:rsid w:val="001B2C9B"/>
    <w:rsid w:val="001C2F1F"/>
    <w:rsid w:val="001E1745"/>
    <w:rsid w:val="00210EC5"/>
    <w:rsid w:val="002337F1"/>
    <w:rsid w:val="00255F50"/>
    <w:rsid w:val="00284275"/>
    <w:rsid w:val="00287C94"/>
    <w:rsid w:val="0030390F"/>
    <w:rsid w:val="00314BA9"/>
    <w:rsid w:val="00315A9E"/>
    <w:rsid w:val="0032171A"/>
    <w:rsid w:val="003354E8"/>
    <w:rsid w:val="00373C89"/>
    <w:rsid w:val="003E4042"/>
    <w:rsid w:val="003E5729"/>
    <w:rsid w:val="00414437"/>
    <w:rsid w:val="004248C4"/>
    <w:rsid w:val="00432900"/>
    <w:rsid w:val="00444C68"/>
    <w:rsid w:val="00474BAB"/>
    <w:rsid w:val="00482217"/>
    <w:rsid w:val="004B6173"/>
    <w:rsid w:val="004C4736"/>
    <w:rsid w:val="004F598A"/>
    <w:rsid w:val="00500E1D"/>
    <w:rsid w:val="00501CA5"/>
    <w:rsid w:val="00552839"/>
    <w:rsid w:val="00562124"/>
    <w:rsid w:val="00581233"/>
    <w:rsid w:val="00591461"/>
    <w:rsid w:val="005A28FC"/>
    <w:rsid w:val="005A6CC9"/>
    <w:rsid w:val="005B2288"/>
    <w:rsid w:val="005F0BD3"/>
    <w:rsid w:val="005F4423"/>
    <w:rsid w:val="00607ABB"/>
    <w:rsid w:val="0064643C"/>
    <w:rsid w:val="006567D9"/>
    <w:rsid w:val="0066307A"/>
    <w:rsid w:val="006E2A7C"/>
    <w:rsid w:val="006F1E2B"/>
    <w:rsid w:val="007032AB"/>
    <w:rsid w:val="00735A99"/>
    <w:rsid w:val="00783B45"/>
    <w:rsid w:val="00784F30"/>
    <w:rsid w:val="00785486"/>
    <w:rsid w:val="007C16B6"/>
    <w:rsid w:val="007D7E70"/>
    <w:rsid w:val="007F5CD2"/>
    <w:rsid w:val="00806121"/>
    <w:rsid w:val="00821E41"/>
    <w:rsid w:val="008548ED"/>
    <w:rsid w:val="008B473D"/>
    <w:rsid w:val="008C10A4"/>
    <w:rsid w:val="00907BF7"/>
    <w:rsid w:val="00975711"/>
    <w:rsid w:val="009B0D2F"/>
    <w:rsid w:val="009C1FB1"/>
    <w:rsid w:val="009E6322"/>
    <w:rsid w:val="009E7706"/>
    <w:rsid w:val="00A050DD"/>
    <w:rsid w:val="00A06C85"/>
    <w:rsid w:val="00A13AE3"/>
    <w:rsid w:val="00A40A31"/>
    <w:rsid w:val="00A53A7C"/>
    <w:rsid w:val="00A6759E"/>
    <w:rsid w:val="00A8071B"/>
    <w:rsid w:val="00A82C4B"/>
    <w:rsid w:val="00A86A6E"/>
    <w:rsid w:val="00AA688C"/>
    <w:rsid w:val="00B003D4"/>
    <w:rsid w:val="00B31FE3"/>
    <w:rsid w:val="00B35DDB"/>
    <w:rsid w:val="00B5595E"/>
    <w:rsid w:val="00B74855"/>
    <w:rsid w:val="00B75971"/>
    <w:rsid w:val="00BA1C76"/>
    <w:rsid w:val="00BC6E71"/>
    <w:rsid w:val="00BD46AF"/>
    <w:rsid w:val="00BD6DCB"/>
    <w:rsid w:val="00C2418F"/>
    <w:rsid w:val="00C50154"/>
    <w:rsid w:val="00C60C01"/>
    <w:rsid w:val="00CD26BF"/>
    <w:rsid w:val="00D308B0"/>
    <w:rsid w:val="00D33709"/>
    <w:rsid w:val="00D41AD2"/>
    <w:rsid w:val="00D60B14"/>
    <w:rsid w:val="00DA1A44"/>
    <w:rsid w:val="00DE1175"/>
    <w:rsid w:val="00DF0B1A"/>
    <w:rsid w:val="00E04C59"/>
    <w:rsid w:val="00E4086B"/>
    <w:rsid w:val="00E44689"/>
    <w:rsid w:val="00E751B5"/>
    <w:rsid w:val="00EB480A"/>
    <w:rsid w:val="00EE0BA4"/>
    <w:rsid w:val="00F34014"/>
    <w:rsid w:val="00F35D57"/>
    <w:rsid w:val="00F36270"/>
    <w:rsid w:val="00F63D61"/>
    <w:rsid w:val="00F72FBC"/>
    <w:rsid w:val="00F84E55"/>
    <w:rsid w:val="00FC0775"/>
    <w:rsid w:val="00FC2395"/>
    <w:rsid w:val="00FF5D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EB501"/>
  <w15:docId w15:val="{E0C700EA-AD2F-4FDF-A09D-8C75E67F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Open Sans" w:eastAsia="Open Sans" w:hAnsi="Open Sans" w:cs="Open Sans"/>
      <w:lang w:val="nl-NL"/>
    </w:rPr>
  </w:style>
  <w:style w:type="paragraph" w:styleId="Kop1">
    <w:name w:val="heading 1"/>
    <w:basedOn w:val="Standaard"/>
    <w:uiPriority w:val="9"/>
    <w:qFormat/>
    <w:pPr>
      <w:ind w:left="100"/>
      <w:outlineLvl w:val="0"/>
    </w:pPr>
    <w:rPr>
      <w:sz w:val="24"/>
      <w:szCs w:val="24"/>
    </w:rPr>
  </w:style>
  <w:style w:type="paragraph" w:styleId="Kop2">
    <w:name w:val="heading 2"/>
    <w:basedOn w:val="Standaard"/>
    <w:uiPriority w:val="9"/>
    <w:unhideWhenUsed/>
    <w:qFormat/>
    <w:pPr>
      <w:ind w:left="100"/>
      <w:outlineLvl w:val="1"/>
    </w:pPr>
    <w:rPr>
      <w:rFonts w:ascii="Montserrat Light" w:eastAsia="Montserrat Light" w:hAnsi="Montserrat Light" w:cs="Montserrat Light"/>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rPr>
      <w:sz w:val="18"/>
      <w:szCs w:val="18"/>
    </w:rPr>
  </w:style>
  <w:style w:type="paragraph" w:styleId="Titel">
    <w:name w:val="Title"/>
    <w:basedOn w:val="Standaard"/>
    <w:uiPriority w:val="10"/>
    <w:qFormat/>
    <w:pPr>
      <w:spacing w:before="86" w:line="896" w:lineRule="exact"/>
      <w:ind w:left="100"/>
    </w:pPr>
    <w:rPr>
      <w:rFonts w:ascii="Open Sans Light" w:eastAsia="Open Sans Light" w:hAnsi="Open Sans Light" w:cs="Open Sans Light"/>
      <w:sz w:val="68"/>
      <w:szCs w:val="68"/>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01CA5"/>
    <w:pPr>
      <w:tabs>
        <w:tab w:val="center" w:pos="4536"/>
        <w:tab w:val="right" w:pos="9072"/>
      </w:tabs>
    </w:pPr>
  </w:style>
  <w:style w:type="character" w:customStyle="1" w:styleId="KoptekstChar">
    <w:name w:val="Koptekst Char"/>
    <w:basedOn w:val="Standaardalinea-lettertype"/>
    <w:link w:val="Koptekst"/>
    <w:uiPriority w:val="99"/>
    <w:rsid w:val="00501CA5"/>
    <w:rPr>
      <w:rFonts w:ascii="Open Sans" w:eastAsia="Open Sans" w:hAnsi="Open Sans" w:cs="Open Sans"/>
      <w:lang w:val="nl-NL"/>
    </w:rPr>
  </w:style>
  <w:style w:type="paragraph" w:styleId="Voettekst">
    <w:name w:val="footer"/>
    <w:basedOn w:val="Standaard"/>
    <w:link w:val="VoettekstChar"/>
    <w:uiPriority w:val="99"/>
    <w:unhideWhenUsed/>
    <w:rsid w:val="00501CA5"/>
    <w:pPr>
      <w:tabs>
        <w:tab w:val="center" w:pos="4536"/>
        <w:tab w:val="right" w:pos="9072"/>
      </w:tabs>
    </w:pPr>
  </w:style>
  <w:style w:type="character" w:customStyle="1" w:styleId="VoettekstChar">
    <w:name w:val="Voettekst Char"/>
    <w:basedOn w:val="Standaardalinea-lettertype"/>
    <w:link w:val="Voettekst"/>
    <w:uiPriority w:val="99"/>
    <w:rsid w:val="00501CA5"/>
    <w:rPr>
      <w:rFonts w:ascii="Open Sans" w:eastAsia="Open Sans" w:hAnsi="Open Sans" w:cs="Open Sans"/>
      <w:lang w:val="nl-NL"/>
    </w:rPr>
  </w:style>
  <w:style w:type="character" w:styleId="Hyperlink">
    <w:name w:val="Hyperlink"/>
    <w:basedOn w:val="Standaardalinea-lettertype"/>
    <w:uiPriority w:val="99"/>
    <w:unhideWhenUsed/>
    <w:rsid w:val="007C16B6"/>
    <w:rPr>
      <w:color w:val="0000FF" w:themeColor="hyperlink"/>
      <w:u w:val="single"/>
    </w:rPr>
  </w:style>
  <w:style w:type="character" w:styleId="Onopgelostemelding">
    <w:name w:val="Unresolved Mention"/>
    <w:basedOn w:val="Standaardalinea-lettertype"/>
    <w:uiPriority w:val="99"/>
    <w:semiHidden/>
    <w:unhideWhenUsed/>
    <w:rsid w:val="007C16B6"/>
    <w:rPr>
      <w:color w:val="605E5C"/>
      <w:shd w:val="clear" w:color="auto" w:fill="E1DFDD"/>
    </w:rPr>
  </w:style>
  <w:style w:type="paragraph" w:styleId="Revisie">
    <w:name w:val="Revision"/>
    <w:hidden/>
    <w:uiPriority w:val="99"/>
    <w:semiHidden/>
    <w:rsid w:val="00432900"/>
    <w:pPr>
      <w:widowControl/>
      <w:autoSpaceDE/>
      <w:autoSpaceDN/>
    </w:pPr>
    <w:rPr>
      <w:rFonts w:ascii="Open Sans" w:eastAsia="Open Sans" w:hAnsi="Open Sans" w:cs="Open Sans"/>
      <w:lang w:val="nl-NL"/>
    </w:rPr>
  </w:style>
  <w:style w:type="character" w:styleId="Verwijzingopmerking">
    <w:name w:val="annotation reference"/>
    <w:basedOn w:val="Standaardalinea-lettertype"/>
    <w:uiPriority w:val="99"/>
    <w:semiHidden/>
    <w:unhideWhenUsed/>
    <w:rsid w:val="00B35DDB"/>
    <w:rPr>
      <w:sz w:val="16"/>
      <w:szCs w:val="16"/>
    </w:rPr>
  </w:style>
  <w:style w:type="paragraph" w:styleId="Tekstopmerking">
    <w:name w:val="annotation text"/>
    <w:basedOn w:val="Standaard"/>
    <w:link w:val="TekstopmerkingChar"/>
    <w:uiPriority w:val="99"/>
    <w:unhideWhenUsed/>
    <w:rsid w:val="00B35DDB"/>
    <w:rPr>
      <w:sz w:val="20"/>
      <w:szCs w:val="20"/>
    </w:rPr>
  </w:style>
  <w:style w:type="character" w:customStyle="1" w:styleId="TekstopmerkingChar">
    <w:name w:val="Tekst opmerking Char"/>
    <w:basedOn w:val="Standaardalinea-lettertype"/>
    <w:link w:val="Tekstopmerking"/>
    <w:uiPriority w:val="99"/>
    <w:rsid w:val="00B35DDB"/>
    <w:rPr>
      <w:rFonts w:ascii="Open Sans" w:eastAsia="Open Sans" w:hAnsi="Open Sans" w:cs="Open San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35DDB"/>
    <w:rPr>
      <w:b/>
      <w:bCs/>
    </w:rPr>
  </w:style>
  <w:style w:type="character" w:customStyle="1" w:styleId="OnderwerpvanopmerkingChar">
    <w:name w:val="Onderwerp van opmerking Char"/>
    <w:basedOn w:val="TekstopmerkingChar"/>
    <w:link w:val="Onderwerpvanopmerking"/>
    <w:uiPriority w:val="99"/>
    <w:semiHidden/>
    <w:rsid w:val="00B35DDB"/>
    <w:rPr>
      <w:rFonts w:ascii="Open Sans" w:eastAsia="Open Sans" w:hAnsi="Open Sans" w:cs="Open Sans"/>
      <w:b/>
      <w:bCs/>
      <w:sz w:val="20"/>
      <w:szCs w:val="20"/>
      <w:lang w:val="nl-NL"/>
    </w:rPr>
  </w:style>
  <w:style w:type="character" w:styleId="GevolgdeHyperlink">
    <w:name w:val="FollowedHyperlink"/>
    <w:basedOn w:val="Standaardalinea-lettertype"/>
    <w:uiPriority w:val="99"/>
    <w:semiHidden/>
    <w:unhideWhenUsed/>
    <w:rsid w:val="00DA1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12638">
      <w:bodyDiv w:val="1"/>
      <w:marLeft w:val="0"/>
      <w:marRight w:val="0"/>
      <w:marTop w:val="0"/>
      <w:marBottom w:val="0"/>
      <w:divBdr>
        <w:top w:val="none" w:sz="0" w:space="0" w:color="auto"/>
        <w:left w:val="none" w:sz="0" w:space="0" w:color="auto"/>
        <w:bottom w:val="none" w:sz="0" w:space="0" w:color="auto"/>
        <w:right w:val="none" w:sz="0" w:space="0" w:color="auto"/>
      </w:divBdr>
    </w:div>
    <w:div w:id="102872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FC1B5-FD24-42EF-91EC-3D0FCC45632E}">
  <ds:schemaRefs>
    <ds:schemaRef ds:uri="http://schemas.openxmlformats.org/officeDocument/2006/bibliography"/>
  </ds:schemaRefs>
</ds:datastoreItem>
</file>

<file path=docMetadata/LabelInfo.xml><?xml version="1.0" encoding="utf-8"?>
<clbl:labelList xmlns:clbl="http://schemas.microsoft.com/office/2020/mipLabelMetadata">
  <clbl:label id="{f03e95be-f593-41dc-b647-f46fbd6a5fa3}" enabled="1" method="Standar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4009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joppe</dc:creator>
  <cp:lastModifiedBy>Joppe Lieth</cp:lastModifiedBy>
  <cp:revision>2</cp:revision>
  <dcterms:created xsi:type="dcterms:W3CDTF">2024-10-09T08:17:00Z</dcterms:created>
  <dcterms:modified xsi:type="dcterms:W3CDTF">2024-10-09T08:17:00Z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InDesign 17.2 (Windows)</vt:lpwstr>
  </property>
  <property fmtid="{D5CDD505-2E9C-101B-9397-08002B2CF9AE}" pid="4" name="LastSaved">
    <vt:filetime>2022-04-14T00:00:00Z</vt:filetime>
  </property>
</Properties>
</file>