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6E8EA" w14:textId="156EE9AD" w:rsidR="00614335" w:rsidRPr="003430ED" w:rsidRDefault="00A82C4B" w:rsidP="009D01C6">
      <w:pPr>
        <w:pStyle w:val="Titel"/>
        <w:spacing w:line="360" w:lineRule="auto"/>
        <w:rPr>
          <w:b/>
          <w:bCs/>
          <w:color w:val="F5802A"/>
          <w:spacing w:val="-15"/>
          <w:sz w:val="40"/>
          <w:szCs w:val="40"/>
        </w:rPr>
      </w:pPr>
      <w:r w:rsidRPr="003430ED">
        <w:rPr>
          <w:rFonts w:ascii="Open Sans SemiBold"/>
          <w:b/>
          <w:bCs/>
          <w:noProof/>
          <w:sz w:val="40"/>
          <w:szCs w:val="40"/>
        </w:rPr>
        <w:drawing>
          <wp:anchor distT="0" distB="0" distL="114300" distR="114300" simplePos="0" relativeHeight="251657728" behindDoc="0" locked="0" layoutInCell="1" allowOverlap="1" wp14:anchorId="05DD830F" wp14:editId="769A85A9">
            <wp:simplePos x="0" y="0"/>
            <wp:positionH relativeFrom="column">
              <wp:posOffset>3275965</wp:posOffset>
            </wp:positionH>
            <wp:positionV relativeFrom="paragraph">
              <wp:posOffset>-945515</wp:posOffset>
            </wp:positionV>
            <wp:extent cx="3586520" cy="2300288"/>
            <wp:effectExtent l="114300" t="76200" r="128270" b="11938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1" cstate="print">
                      <a:extLst>
                        <a:ext uri="{28A0092B-C50C-407E-A947-70E740481C1C}">
                          <a14:useLocalDpi xmlns:a14="http://schemas.microsoft.com/office/drawing/2010/main" val="0"/>
                        </a:ext>
                      </a:extLst>
                    </a:blip>
                    <a:srcRect t="1925" b="1925"/>
                    <a:stretch>
                      <a:fillRect/>
                    </a:stretch>
                  </pic:blipFill>
                  <pic:spPr>
                    <a:xfrm>
                      <a:off x="0" y="0"/>
                      <a:ext cx="3586520" cy="2300288"/>
                    </a:xfrm>
                    <a:prstGeom prst="flowChartAlternateProcess">
                      <a:avLst/>
                    </a:prstGeom>
                    <a:solidFill>
                      <a:srgbClr val="FFFFFF">
                        <a:shade val="85000"/>
                      </a:srgbClr>
                    </a:solidFill>
                    <a:ln w="38100" cap="sq">
                      <a:solidFill>
                        <a:srgbClr val="FF7C0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0" h="0"/>
                      <a:contourClr>
                        <a:srgbClr val="FFFFFF"/>
                      </a:contourClr>
                    </a:sp3d>
                  </pic:spPr>
                </pic:pic>
              </a:graphicData>
            </a:graphic>
            <wp14:sizeRelH relativeFrom="margin">
              <wp14:pctWidth>0</wp14:pctWidth>
            </wp14:sizeRelH>
            <wp14:sizeRelV relativeFrom="margin">
              <wp14:pctHeight>0</wp14:pctHeight>
            </wp14:sizeRelV>
          </wp:anchor>
        </w:drawing>
      </w:r>
      <w:r w:rsidR="00F42098">
        <w:rPr>
          <w:b/>
          <w:bCs/>
          <w:color w:val="F5802A"/>
          <w:sz w:val="40"/>
          <w:szCs w:val="40"/>
        </w:rPr>
        <w:t>Wetgevingsoverleg</w:t>
      </w:r>
    </w:p>
    <w:p w14:paraId="2378A9BD" w14:textId="70391468" w:rsidR="00932AFD" w:rsidRPr="0044453D" w:rsidRDefault="000076B5" w:rsidP="009D01C6">
      <w:pPr>
        <w:spacing w:line="360" w:lineRule="auto"/>
        <w:ind w:left="100"/>
        <w:rPr>
          <w:rFonts w:ascii="Open Sans Light" w:eastAsia="Open Sans Light" w:hAnsi="Open Sans Light" w:cs="Open Sans Light"/>
          <w:b/>
          <w:bCs/>
          <w:color w:val="F5802A"/>
          <w:spacing w:val="-15"/>
          <w:sz w:val="40"/>
          <w:szCs w:val="40"/>
        </w:rPr>
      </w:pPr>
      <w:r>
        <w:rPr>
          <w:rFonts w:ascii="Open Sans Light" w:eastAsia="Open Sans Light" w:hAnsi="Open Sans Light" w:cs="Open Sans Light"/>
          <w:b/>
          <w:bCs/>
          <w:color w:val="F5802A"/>
          <w:spacing w:val="-15"/>
          <w:sz w:val="40"/>
          <w:szCs w:val="40"/>
        </w:rPr>
        <w:t>Cultuur</w:t>
      </w:r>
    </w:p>
    <w:p w14:paraId="65CABA06" w14:textId="10B18292" w:rsidR="000843FF" w:rsidRPr="003807D9" w:rsidRDefault="00495A99" w:rsidP="008C051D">
      <w:pPr>
        <w:spacing w:line="276" w:lineRule="auto"/>
        <w:rPr>
          <w:rFonts w:ascii="Montserrat" w:hAnsi="Montserrat"/>
          <w:b/>
          <w:bCs/>
          <w:sz w:val="20"/>
          <w:szCs w:val="20"/>
        </w:rPr>
      </w:pPr>
      <w:bookmarkStart w:id="0" w:name="_Hlk148021804"/>
      <w:r w:rsidRPr="003807D9">
        <w:rPr>
          <w:rFonts w:ascii="Montserrat" w:hAnsi="Montserrat"/>
          <w:b/>
          <w:bCs/>
          <w:sz w:val="20"/>
          <w:szCs w:val="20"/>
        </w:rPr>
        <w:t xml:space="preserve">Inbreng Interprovinciaal Overleg en </w:t>
      </w:r>
    </w:p>
    <w:p w14:paraId="4174136F" w14:textId="39DA422D" w:rsidR="00495A99" w:rsidRPr="003807D9" w:rsidRDefault="00495A99" w:rsidP="008C051D">
      <w:pPr>
        <w:spacing w:line="276" w:lineRule="auto"/>
        <w:rPr>
          <w:rFonts w:ascii="Montserrat" w:hAnsi="Montserrat"/>
          <w:b/>
          <w:bCs/>
          <w:sz w:val="20"/>
          <w:szCs w:val="20"/>
        </w:rPr>
      </w:pPr>
      <w:r w:rsidRPr="003807D9">
        <w:rPr>
          <w:rFonts w:ascii="Montserrat" w:hAnsi="Montserrat"/>
          <w:b/>
          <w:bCs/>
          <w:sz w:val="20"/>
          <w:szCs w:val="20"/>
        </w:rPr>
        <w:t xml:space="preserve">Vereniging </w:t>
      </w:r>
      <w:r w:rsidR="00AF363F">
        <w:rPr>
          <w:rFonts w:ascii="Montserrat" w:hAnsi="Montserrat"/>
          <w:b/>
          <w:bCs/>
          <w:sz w:val="20"/>
          <w:szCs w:val="20"/>
        </w:rPr>
        <w:t xml:space="preserve">van </w:t>
      </w:r>
      <w:r w:rsidRPr="003807D9">
        <w:rPr>
          <w:rFonts w:ascii="Montserrat" w:hAnsi="Montserrat"/>
          <w:b/>
          <w:bCs/>
          <w:sz w:val="20"/>
          <w:szCs w:val="20"/>
        </w:rPr>
        <w:t>Nederlandse Gemeenten</w:t>
      </w:r>
    </w:p>
    <w:p w14:paraId="58F8C53E" w14:textId="77777777" w:rsidR="000843FF" w:rsidRDefault="000843FF" w:rsidP="008C051D">
      <w:pPr>
        <w:spacing w:line="276" w:lineRule="auto"/>
        <w:rPr>
          <w:rFonts w:ascii="Montserrat" w:hAnsi="Montserrat"/>
          <w:i/>
          <w:iCs/>
          <w:color w:val="1F497D" w:themeColor="text2"/>
          <w:sz w:val="20"/>
          <w:szCs w:val="20"/>
        </w:rPr>
      </w:pPr>
    </w:p>
    <w:p w14:paraId="6A357DC9" w14:textId="353AD782" w:rsidR="00E96C9E" w:rsidRPr="00816999" w:rsidRDefault="00E96C9E" w:rsidP="00E96C9E">
      <w:pPr>
        <w:rPr>
          <w:i/>
          <w:iCs/>
          <w:color w:val="365F91" w:themeColor="accent1" w:themeShade="BF"/>
          <w:sz w:val="20"/>
          <w:szCs w:val="20"/>
        </w:rPr>
      </w:pPr>
      <w:r w:rsidRPr="00816999">
        <w:rPr>
          <w:i/>
          <w:iCs/>
          <w:color w:val="365F91" w:themeColor="accent1" w:themeShade="BF"/>
          <w:sz w:val="20"/>
          <w:szCs w:val="20"/>
        </w:rPr>
        <w:t xml:space="preserve">Op maandag 11 november </w:t>
      </w:r>
      <w:r w:rsidR="00E032E2">
        <w:rPr>
          <w:i/>
          <w:iCs/>
          <w:color w:val="365F91" w:themeColor="accent1" w:themeShade="BF"/>
          <w:sz w:val="20"/>
          <w:szCs w:val="20"/>
        </w:rPr>
        <w:t xml:space="preserve">2024 </w:t>
      </w:r>
      <w:r w:rsidRPr="00816999">
        <w:rPr>
          <w:i/>
          <w:iCs/>
          <w:color w:val="365F91" w:themeColor="accent1" w:themeShade="BF"/>
          <w:sz w:val="20"/>
          <w:szCs w:val="20"/>
        </w:rPr>
        <w:t xml:space="preserve">vindt het wetgevingsoverleg Cultuur plaats. Vanuit de provincies en gemeenten vragen wij aandacht voor het toegankelijk houden van cultuur voor alle inwoners. </w:t>
      </w:r>
    </w:p>
    <w:p w14:paraId="51C32A8A" w14:textId="77777777" w:rsidR="0098002B" w:rsidRPr="00816999" w:rsidRDefault="0098002B" w:rsidP="008C051D">
      <w:pPr>
        <w:spacing w:line="276" w:lineRule="auto"/>
        <w:rPr>
          <w:rFonts w:ascii="Montserrat" w:hAnsi="Montserrat"/>
          <w:i/>
          <w:iCs/>
          <w:color w:val="1F497D" w:themeColor="text2"/>
          <w:sz w:val="20"/>
          <w:szCs w:val="20"/>
        </w:rPr>
      </w:pPr>
    </w:p>
    <w:p w14:paraId="6B039299" w14:textId="7E39EF29" w:rsidR="005A1B37" w:rsidRPr="00146681" w:rsidRDefault="00D23891" w:rsidP="005A1B37">
      <w:pPr>
        <w:widowControl/>
        <w:autoSpaceDE/>
        <w:autoSpaceDN/>
        <w:contextualSpacing/>
        <w:rPr>
          <w:color w:val="E36C0A" w:themeColor="accent6" w:themeShade="BF"/>
          <w:sz w:val="24"/>
          <w:szCs w:val="24"/>
        </w:rPr>
      </w:pPr>
      <w:r w:rsidRPr="00146681">
        <w:rPr>
          <w:b/>
          <w:bCs/>
          <w:color w:val="E36C0A" w:themeColor="accent6" w:themeShade="BF"/>
          <w:sz w:val="24"/>
          <w:szCs w:val="24"/>
        </w:rPr>
        <w:t>Meer s</w:t>
      </w:r>
      <w:r w:rsidR="005A1B37" w:rsidRPr="00146681">
        <w:rPr>
          <w:b/>
          <w:bCs/>
          <w:color w:val="E36C0A" w:themeColor="accent6" w:themeShade="BF"/>
          <w:sz w:val="24"/>
          <w:szCs w:val="24"/>
        </w:rPr>
        <w:t>amenwerking</w:t>
      </w:r>
      <w:r w:rsidRPr="00146681">
        <w:rPr>
          <w:b/>
          <w:bCs/>
          <w:color w:val="E36C0A" w:themeColor="accent6" w:themeShade="BF"/>
          <w:sz w:val="24"/>
          <w:szCs w:val="24"/>
        </w:rPr>
        <w:t xml:space="preserve">, minder stapelkorting en </w:t>
      </w:r>
      <w:r w:rsidR="00EC43B6" w:rsidRPr="00146681">
        <w:rPr>
          <w:b/>
          <w:bCs/>
          <w:color w:val="E36C0A" w:themeColor="accent6" w:themeShade="BF"/>
          <w:sz w:val="24"/>
          <w:szCs w:val="24"/>
        </w:rPr>
        <w:t>aanpak monumenten</w:t>
      </w:r>
    </w:p>
    <w:p w14:paraId="01FF9390" w14:textId="77777777" w:rsidR="004F2D39" w:rsidRPr="00816999" w:rsidRDefault="004F2D39" w:rsidP="004F2D39">
      <w:pPr>
        <w:rPr>
          <w:sz w:val="20"/>
          <w:szCs w:val="20"/>
        </w:rPr>
      </w:pPr>
      <w:r w:rsidRPr="00816999">
        <w:rPr>
          <w:sz w:val="20"/>
          <w:szCs w:val="20"/>
        </w:rPr>
        <w:t xml:space="preserve">Provincies en gemeenten zien de maatschappelijke waarde van cultuur en vinden dat kunst en cultuur voor alle inwoners in elke regio toegankelijk, bereikbaar en aantrekkelijk moet zijn. Om ervoor te zorgen dat overal een stevige lokale en regionale culturele infrastructuur ontstaat of blijft, is het noodzakelijk dat het Rijk, provincies en gemeenten samen de verantwoordelijkheid nemen voor de culturele sector als geheel. Alleen op die manier zorgen we ervoor dat iedereen toegang heeft en houdt tot de prachtige cultuur die ons land rijk is. </w:t>
      </w:r>
    </w:p>
    <w:p w14:paraId="450CD06C" w14:textId="77777777" w:rsidR="006866D2" w:rsidRPr="00816999" w:rsidRDefault="006866D2" w:rsidP="004F2D39">
      <w:pPr>
        <w:rPr>
          <w:sz w:val="20"/>
          <w:szCs w:val="20"/>
        </w:rPr>
      </w:pPr>
    </w:p>
    <w:p w14:paraId="235A1F81" w14:textId="6A52A2C2" w:rsidR="006866D2" w:rsidRPr="00816999" w:rsidRDefault="006866D2" w:rsidP="004F2D39">
      <w:pPr>
        <w:rPr>
          <w:sz w:val="20"/>
          <w:szCs w:val="20"/>
        </w:rPr>
      </w:pPr>
      <w:r w:rsidRPr="00816999">
        <w:rPr>
          <w:sz w:val="20"/>
          <w:szCs w:val="20"/>
        </w:rPr>
        <w:t xml:space="preserve">Met het oog op het Wetgevingsoverleg cultuur van 11 november 2024 willen we namens </w:t>
      </w:r>
      <w:r w:rsidR="00786DD4" w:rsidRPr="00816999">
        <w:rPr>
          <w:sz w:val="20"/>
          <w:szCs w:val="20"/>
        </w:rPr>
        <w:t xml:space="preserve">de provincies </w:t>
      </w:r>
      <w:r w:rsidR="00365691">
        <w:rPr>
          <w:sz w:val="20"/>
          <w:szCs w:val="20"/>
        </w:rPr>
        <w:t xml:space="preserve">en gemeenten </w:t>
      </w:r>
      <w:r w:rsidR="00786DD4" w:rsidRPr="00816999">
        <w:rPr>
          <w:sz w:val="20"/>
          <w:szCs w:val="20"/>
        </w:rPr>
        <w:t>drie punten naar voren brengen:</w:t>
      </w:r>
    </w:p>
    <w:p w14:paraId="2ACF2BEC" w14:textId="77777777" w:rsidR="00786DD4" w:rsidRPr="00816999" w:rsidRDefault="00786DD4" w:rsidP="004F2D39">
      <w:pPr>
        <w:rPr>
          <w:sz w:val="20"/>
          <w:szCs w:val="20"/>
        </w:rPr>
      </w:pPr>
    </w:p>
    <w:p w14:paraId="4486E19F" w14:textId="260BA0A7" w:rsidR="00786DD4" w:rsidRPr="00816999" w:rsidRDefault="00E032E2" w:rsidP="00786DD4">
      <w:pPr>
        <w:pStyle w:val="Lijstalinea"/>
        <w:numPr>
          <w:ilvl w:val="0"/>
          <w:numId w:val="18"/>
        </w:numPr>
        <w:rPr>
          <w:sz w:val="20"/>
          <w:szCs w:val="20"/>
        </w:rPr>
      </w:pPr>
      <w:r>
        <w:rPr>
          <w:sz w:val="20"/>
          <w:szCs w:val="20"/>
        </w:rPr>
        <w:t>Gestructureerd o</w:t>
      </w:r>
      <w:r w:rsidR="00786DD4" w:rsidRPr="00816999">
        <w:rPr>
          <w:sz w:val="20"/>
          <w:szCs w:val="20"/>
        </w:rPr>
        <w:t>verleg</w:t>
      </w:r>
      <w:r w:rsidR="00E42C42" w:rsidRPr="00816999">
        <w:rPr>
          <w:sz w:val="20"/>
          <w:szCs w:val="20"/>
        </w:rPr>
        <w:t xml:space="preserve"> tussen kabinet en medeoverheden over cultuur</w:t>
      </w:r>
    </w:p>
    <w:p w14:paraId="4E259A8A" w14:textId="00107589" w:rsidR="00E42C42" w:rsidRPr="00816999" w:rsidRDefault="00DA6F1B" w:rsidP="00786DD4">
      <w:pPr>
        <w:pStyle w:val="Lijstalinea"/>
        <w:numPr>
          <w:ilvl w:val="0"/>
          <w:numId w:val="18"/>
        </w:numPr>
        <w:rPr>
          <w:sz w:val="20"/>
          <w:szCs w:val="20"/>
        </w:rPr>
      </w:pPr>
      <w:r w:rsidRPr="00816999">
        <w:rPr>
          <w:sz w:val="20"/>
          <w:szCs w:val="20"/>
        </w:rPr>
        <w:t>Het tegengaan van de stapeling van lastenverzwaring voor de cultuursector</w:t>
      </w:r>
    </w:p>
    <w:p w14:paraId="61ADC047" w14:textId="4F88B5E9" w:rsidR="00DA6F1B" w:rsidRPr="00816999" w:rsidRDefault="00337D28" w:rsidP="00786DD4">
      <w:pPr>
        <w:pStyle w:val="Lijstalinea"/>
        <w:numPr>
          <w:ilvl w:val="0"/>
          <w:numId w:val="18"/>
        </w:numPr>
        <w:rPr>
          <w:sz w:val="20"/>
          <w:szCs w:val="20"/>
        </w:rPr>
      </w:pPr>
      <w:r w:rsidRPr="00816999">
        <w:rPr>
          <w:sz w:val="20"/>
          <w:szCs w:val="20"/>
        </w:rPr>
        <w:t>Een landelijke regeling voor een gestructureerde aanpak van grote monumenten</w:t>
      </w:r>
    </w:p>
    <w:p w14:paraId="44CC9CF5" w14:textId="77777777" w:rsidR="004F2D39" w:rsidRPr="00816999" w:rsidRDefault="004F2D39" w:rsidP="004F2D39">
      <w:pPr>
        <w:rPr>
          <w:color w:val="FF0000"/>
          <w:sz w:val="20"/>
          <w:szCs w:val="20"/>
        </w:rPr>
      </w:pPr>
    </w:p>
    <w:p w14:paraId="4758EA51" w14:textId="032722C6" w:rsidR="005A1B37" w:rsidRPr="00816999" w:rsidRDefault="005A1B37" w:rsidP="004F2D39">
      <w:pPr>
        <w:rPr>
          <w:b/>
          <w:bCs/>
          <w:color w:val="F79646" w:themeColor="accent6"/>
          <w:sz w:val="20"/>
          <w:szCs w:val="20"/>
        </w:rPr>
      </w:pPr>
      <w:r w:rsidRPr="00816999">
        <w:rPr>
          <w:b/>
          <w:bCs/>
          <w:color w:val="F79646" w:themeColor="accent6"/>
          <w:sz w:val="20"/>
          <w:szCs w:val="20"/>
        </w:rPr>
        <w:t>Samenwerking</w:t>
      </w:r>
      <w:r w:rsidR="00B31EAD" w:rsidRPr="00816999">
        <w:rPr>
          <w:b/>
          <w:bCs/>
          <w:color w:val="F79646" w:themeColor="accent6"/>
          <w:sz w:val="20"/>
          <w:szCs w:val="20"/>
        </w:rPr>
        <w:t xml:space="preserve"> overheden</w:t>
      </w:r>
    </w:p>
    <w:p w14:paraId="6043757B" w14:textId="6B0C0641" w:rsidR="00C871B1" w:rsidRPr="00816999" w:rsidRDefault="00466C3B" w:rsidP="004F2D39">
      <w:pPr>
        <w:rPr>
          <w:sz w:val="20"/>
          <w:szCs w:val="20"/>
        </w:rPr>
      </w:pPr>
      <w:r w:rsidRPr="00816999">
        <w:rPr>
          <w:sz w:val="20"/>
          <w:szCs w:val="20"/>
        </w:rPr>
        <w:t xml:space="preserve">In het regeerprogramma geeft het kabinet aan over negen onderwerpen bestuurlijke afspraken met </w:t>
      </w:r>
      <w:r w:rsidR="00A104BE" w:rsidRPr="00816999">
        <w:rPr>
          <w:sz w:val="20"/>
          <w:szCs w:val="20"/>
        </w:rPr>
        <w:t xml:space="preserve">medeoverheden als provincies en gemeenten te willen maken. Op die manier is de beste aanpak </w:t>
      </w:r>
      <w:r w:rsidR="000762FC" w:rsidRPr="00816999">
        <w:rPr>
          <w:sz w:val="20"/>
          <w:szCs w:val="20"/>
        </w:rPr>
        <w:t>te organiseren</w:t>
      </w:r>
      <w:r w:rsidR="00A104BE" w:rsidRPr="00816999">
        <w:rPr>
          <w:sz w:val="20"/>
          <w:szCs w:val="20"/>
        </w:rPr>
        <w:t xml:space="preserve"> voor de opgaven waar ons land voor staat.</w:t>
      </w:r>
    </w:p>
    <w:p w14:paraId="07379E4E" w14:textId="77777777" w:rsidR="00A104BE" w:rsidRPr="00816999" w:rsidRDefault="00A104BE" w:rsidP="004F2D39">
      <w:pPr>
        <w:rPr>
          <w:sz w:val="20"/>
          <w:szCs w:val="20"/>
        </w:rPr>
      </w:pPr>
    </w:p>
    <w:p w14:paraId="3B70483F" w14:textId="20756F1B" w:rsidR="004C3DBF" w:rsidRPr="00816999" w:rsidRDefault="00EB57AE" w:rsidP="004C3DBF">
      <w:pPr>
        <w:rPr>
          <w:sz w:val="20"/>
          <w:szCs w:val="20"/>
        </w:rPr>
      </w:pPr>
      <w:r w:rsidRPr="00816999">
        <w:rPr>
          <w:sz w:val="20"/>
          <w:szCs w:val="20"/>
        </w:rPr>
        <w:t xml:space="preserve">Cultuur willen we graag toevoegen aan het rijtje onderwerpen waar </w:t>
      </w:r>
      <w:r w:rsidR="000919E5" w:rsidRPr="00816999">
        <w:rPr>
          <w:sz w:val="20"/>
          <w:szCs w:val="20"/>
        </w:rPr>
        <w:t xml:space="preserve">dergelijke </w:t>
      </w:r>
      <w:r w:rsidRPr="00816999">
        <w:rPr>
          <w:sz w:val="20"/>
          <w:szCs w:val="20"/>
        </w:rPr>
        <w:t xml:space="preserve">afspraken tussen overheden voor nodig zijn. </w:t>
      </w:r>
      <w:r w:rsidR="004C3DBF" w:rsidRPr="00816999">
        <w:rPr>
          <w:sz w:val="20"/>
          <w:szCs w:val="20"/>
        </w:rPr>
        <w:t xml:space="preserve">Bij de samenwerking is het essentieel dat </w:t>
      </w:r>
      <w:r w:rsidR="000D064B" w:rsidRPr="00816999">
        <w:rPr>
          <w:sz w:val="20"/>
          <w:szCs w:val="20"/>
        </w:rPr>
        <w:t xml:space="preserve">we </w:t>
      </w:r>
      <w:r w:rsidR="004C3DBF" w:rsidRPr="00816999">
        <w:rPr>
          <w:sz w:val="20"/>
          <w:szCs w:val="20"/>
        </w:rPr>
        <w:t>taken en verantwoordelijkheden helder omschr</w:t>
      </w:r>
      <w:r w:rsidR="000D064B" w:rsidRPr="00816999">
        <w:rPr>
          <w:sz w:val="20"/>
          <w:szCs w:val="20"/>
        </w:rPr>
        <w:t>ij</w:t>
      </w:r>
      <w:r w:rsidR="004C3DBF" w:rsidRPr="00816999">
        <w:rPr>
          <w:sz w:val="20"/>
          <w:szCs w:val="20"/>
        </w:rPr>
        <w:t xml:space="preserve">ven en dat taken en middelen in balans zijn. </w:t>
      </w:r>
      <w:r w:rsidR="00385CFE" w:rsidRPr="00816999">
        <w:rPr>
          <w:sz w:val="20"/>
          <w:szCs w:val="20"/>
        </w:rPr>
        <w:t xml:space="preserve">De samenwerking </w:t>
      </w:r>
      <w:r w:rsidR="004C3DBF" w:rsidRPr="00816999">
        <w:rPr>
          <w:sz w:val="20"/>
          <w:szCs w:val="20"/>
        </w:rPr>
        <w:t xml:space="preserve">tussen Rijk, provincies en gemeenten </w:t>
      </w:r>
      <w:r w:rsidR="00385CFE" w:rsidRPr="00816999">
        <w:rPr>
          <w:sz w:val="20"/>
          <w:szCs w:val="20"/>
        </w:rPr>
        <w:t xml:space="preserve">zien we nu al bij </w:t>
      </w:r>
      <w:r w:rsidR="004C3DBF" w:rsidRPr="00816999">
        <w:rPr>
          <w:sz w:val="20"/>
          <w:szCs w:val="20"/>
        </w:rPr>
        <w:t>de nieuwe Wsob, het bibliotheekconvenant 2024-2027, de cultuurconvenanten 2025-2028 en in de bestuurlijke afspraken cultuurbeoefening</w:t>
      </w:r>
      <w:r w:rsidR="00023D1F" w:rsidRPr="00816999">
        <w:rPr>
          <w:sz w:val="20"/>
          <w:szCs w:val="20"/>
        </w:rPr>
        <w:t xml:space="preserve"> en willen we graag </w:t>
      </w:r>
      <w:r w:rsidR="0039556E">
        <w:rPr>
          <w:sz w:val="20"/>
          <w:szCs w:val="20"/>
        </w:rPr>
        <w:t>gestructureerd</w:t>
      </w:r>
      <w:r w:rsidR="008F2DEE" w:rsidRPr="00816999">
        <w:rPr>
          <w:sz w:val="20"/>
          <w:szCs w:val="20"/>
        </w:rPr>
        <w:t xml:space="preserve"> vormgeven</w:t>
      </w:r>
      <w:r w:rsidR="004C3DBF" w:rsidRPr="00816999">
        <w:rPr>
          <w:sz w:val="20"/>
          <w:szCs w:val="20"/>
        </w:rPr>
        <w:t xml:space="preserve">. </w:t>
      </w:r>
    </w:p>
    <w:p w14:paraId="7BD088A6" w14:textId="77777777" w:rsidR="00AD6A5C" w:rsidRPr="00816999" w:rsidRDefault="00AD6A5C" w:rsidP="004F2D39">
      <w:pPr>
        <w:rPr>
          <w:sz w:val="20"/>
          <w:szCs w:val="20"/>
        </w:rPr>
      </w:pPr>
    </w:p>
    <w:p w14:paraId="3CCA0BED" w14:textId="08CBA30C" w:rsidR="00AD6A5C" w:rsidRPr="00816999" w:rsidRDefault="00AD6A5C" w:rsidP="00AD6A5C">
      <w:pPr>
        <w:rPr>
          <w:sz w:val="20"/>
          <w:szCs w:val="20"/>
        </w:rPr>
      </w:pPr>
      <w:r w:rsidRPr="00816999">
        <w:rPr>
          <w:sz w:val="20"/>
          <w:szCs w:val="20"/>
        </w:rPr>
        <w:t>We zijn verheugd dat er door dit kabinet aanvullende middelen zijn vrijgemaakt om de hiaten die dreigden te vallen in de keten van culturele talentontwikkeling te repareren. Maar de adviezen voor de culturele basisinfrastructuur en de besluiten van de rijksfondsen in de periode 2025-2028 schetsen desondanks het beeld van een stelsel dat is vastgelopen. Onze oproep tot samenwerking tussen de overheden, geldt d</w:t>
      </w:r>
      <w:r w:rsidR="00B431B3">
        <w:rPr>
          <w:sz w:val="20"/>
          <w:szCs w:val="20"/>
        </w:rPr>
        <w:t>aarmee</w:t>
      </w:r>
      <w:r w:rsidRPr="00816999">
        <w:rPr>
          <w:sz w:val="20"/>
          <w:szCs w:val="20"/>
        </w:rPr>
        <w:t xml:space="preserve"> niet alleen voor de korte termijn, maar juist ook voor de toekomst.  </w:t>
      </w:r>
    </w:p>
    <w:p w14:paraId="2E38554C" w14:textId="77777777" w:rsidR="00AD6A5C" w:rsidRPr="00816999" w:rsidRDefault="00AD6A5C" w:rsidP="00AD6A5C">
      <w:pPr>
        <w:rPr>
          <w:sz w:val="20"/>
          <w:szCs w:val="20"/>
        </w:rPr>
      </w:pPr>
    </w:p>
    <w:p w14:paraId="169C2CE8" w14:textId="75E3D41A" w:rsidR="00E032E2" w:rsidRPr="00E032E2" w:rsidRDefault="00AD6A5C" w:rsidP="00E032E2">
      <w:pPr>
        <w:rPr>
          <w:sz w:val="20"/>
          <w:szCs w:val="20"/>
        </w:rPr>
      </w:pPr>
      <w:r w:rsidRPr="00816999">
        <w:rPr>
          <w:sz w:val="20"/>
          <w:szCs w:val="20"/>
        </w:rPr>
        <w:t xml:space="preserve">De provincies en gemeenten vinden dat de Raad voor Cultuur in het advies </w:t>
      </w:r>
      <w:r w:rsidR="00E032E2">
        <w:rPr>
          <w:sz w:val="20"/>
          <w:szCs w:val="20"/>
        </w:rPr>
        <w:t>‘</w:t>
      </w:r>
      <w:r w:rsidRPr="00816999">
        <w:rPr>
          <w:sz w:val="20"/>
          <w:szCs w:val="20"/>
        </w:rPr>
        <w:t>Toegang tot cultuur, op weg naar een nieuw bestel 2029</w:t>
      </w:r>
      <w:r w:rsidR="00E032E2">
        <w:rPr>
          <w:sz w:val="20"/>
          <w:szCs w:val="20"/>
        </w:rPr>
        <w:t>’</w:t>
      </w:r>
      <w:r w:rsidRPr="00816999">
        <w:rPr>
          <w:sz w:val="20"/>
          <w:szCs w:val="20"/>
        </w:rPr>
        <w:t xml:space="preserve"> waardevolle aanbevelingen doet voor de herinrichting van het landelijke cultuurbestel. We onderschrijven van harte de aanbeveling om als overheden gezamenlijk op te trekken richting een nieuw cultuurbestel. </w:t>
      </w:r>
      <w:r w:rsidR="00E032E2" w:rsidRPr="00E032E2">
        <w:rPr>
          <w:sz w:val="20"/>
          <w:szCs w:val="20"/>
        </w:rPr>
        <w:t xml:space="preserve">We zijn positief over het feit dat </w:t>
      </w:r>
      <w:r w:rsidR="00E032E2">
        <w:rPr>
          <w:sz w:val="20"/>
          <w:szCs w:val="20"/>
        </w:rPr>
        <w:t xml:space="preserve">het </w:t>
      </w:r>
      <w:r w:rsidR="00E032E2">
        <w:rPr>
          <w:sz w:val="20"/>
          <w:szCs w:val="20"/>
        </w:rPr>
        <w:lastRenderedPageBreak/>
        <w:t>Rijk de basisinfrastructuur</w:t>
      </w:r>
      <w:r w:rsidR="00E032E2" w:rsidRPr="00E032E2">
        <w:rPr>
          <w:sz w:val="20"/>
          <w:szCs w:val="20"/>
        </w:rPr>
        <w:t xml:space="preserve"> ontzie</w:t>
      </w:r>
      <w:r w:rsidR="00E032E2">
        <w:rPr>
          <w:sz w:val="20"/>
          <w:szCs w:val="20"/>
        </w:rPr>
        <w:t>t bij de</w:t>
      </w:r>
      <w:r w:rsidR="00E032E2" w:rsidRPr="00E032E2">
        <w:rPr>
          <w:sz w:val="20"/>
          <w:szCs w:val="20"/>
        </w:rPr>
        <w:t xml:space="preserve"> generieke korting op cultuur</w:t>
      </w:r>
      <w:r w:rsidR="00E032E2">
        <w:rPr>
          <w:sz w:val="20"/>
          <w:szCs w:val="20"/>
        </w:rPr>
        <w:t xml:space="preserve">. </w:t>
      </w:r>
      <w:r w:rsidRPr="00816999">
        <w:rPr>
          <w:sz w:val="20"/>
          <w:szCs w:val="20"/>
        </w:rPr>
        <w:t xml:space="preserve">Gemeenten en provincies zijn </w:t>
      </w:r>
      <w:r w:rsidR="004D0804">
        <w:rPr>
          <w:sz w:val="20"/>
          <w:szCs w:val="20"/>
        </w:rPr>
        <w:t xml:space="preserve">gezamenlijk </w:t>
      </w:r>
      <w:r w:rsidRPr="00816999">
        <w:rPr>
          <w:sz w:val="20"/>
          <w:szCs w:val="20"/>
        </w:rPr>
        <w:t>de grootste subsidieverstrekker van het culturele stelsel</w:t>
      </w:r>
      <w:r w:rsidR="008F2DEE" w:rsidRPr="00816999">
        <w:rPr>
          <w:sz w:val="20"/>
          <w:szCs w:val="20"/>
        </w:rPr>
        <w:t>. Met h</w:t>
      </w:r>
      <w:r w:rsidRPr="00816999">
        <w:rPr>
          <w:sz w:val="20"/>
          <w:szCs w:val="20"/>
        </w:rPr>
        <w:t xml:space="preserve">et Rijk </w:t>
      </w:r>
      <w:r w:rsidR="008F2DEE" w:rsidRPr="00816999">
        <w:rPr>
          <w:sz w:val="20"/>
          <w:szCs w:val="20"/>
        </w:rPr>
        <w:t xml:space="preserve">erbij kunnen we </w:t>
      </w:r>
      <w:r w:rsidR="000150E9">
        <w:rPr>
          <w:sz w:val="20"/>
          <w:szCs w:val="20"/>
        </w:rPr>
        <w:t xml:space="preserve">samen </w:t>
      </w:r>
      <w:r w:rsidRPr="00816999">
        <w:rPr>
          <w:sz w:val="20"/>
          <w:szCs w:val="20"/>
        </w:rPr>
        <w:t xml:space="preserve">meer als één overheid optrekken. </w:t>
      </w:r>
    </w:p>
    <w:p w14:paraId="7BA6EEFF" w14:textId="77777777" w:rsidR="00AD6A5C" w:rsidRPr="00816999" w:rsidRDefault="00AD6A5C" w:rsidP="00AD6A5C">
      <w:pPr>
        <w:rPr>
          <w:sz w:val="20"/>
          <w:szCs w:val="20"/>
        </w:rPr>
      </w:pPr>
    </w:p>
    <w:p w14:paraId="4E2B96BC" w14:textId="77777777" w:rsidR="00AD6A5C" w:rsidRPr="00816999" w:rsidRDefault="00AD6A5C" w:rsidP="00AD6A5C">
      <w:pPr>
        <w:rPr>
          <w:sz w:val="20"/>
          <w:szCs w:val="20"/>
        </w:rPr>
      </w:pPr>
      <w:r w:rsidRPr="00816999">
        <w:rPr>
          <w:sz w:val="20"/>
          <w:szCs w:val="20"/>
        </w:rPr>
        <w:t xml:space="preserve">Wij vragen: </w:t>
      </w:r>
    </w:p>
    <w:p w14:paraId="79428BED" w14:textId="77777777" w:rsidR="00AD6A5C" w:rsidRPr="00816999" w:rsidRDefault="00AD6A5C" w:rsidP="00681F68">
      <w:pPr>
        <w:pStyle w:val="paragraph"/>
        <w:numPr>
          <w:ilvl w:val="0"/>
          <w:numId w:val="20"/>
        </w:numPr>
        <w:spacing w:before="0" w:beforeAutospacing="0" w:after="0" w:afterAutospacing="0"/>
        <w:textAlignment w:val="baseline"/>
        <w:rPr>
          <w:rStyle w:val="eop"/>
          <w:rFonts w:ascii="Open Sans" w:eastAsia="Open Sans" w:hAnsi="Open Sans" w:cs="Open Sans"/>
          <w:i/>
          <w:iCs/>
          <w:sz w:val="20"/>
          <w:szCs w:val="20"/>
        </w:rPr>
      </w:pPr>
      <w:r w:rsidRPr="00816999">
        <w:rPr>
          <w:rStyle w:val="normaltextrun"/>
          <w:rFonts w:ascii="Open Sans" w:eastAsia="Open Sans" w:hAnsi="Open Sans" w:cs="Open Sans"/>
          <w:i/>
          <w:iCs/>
          <w:sz w:val="20"/>
          <w:szCs w:val="20"/>
        </w:rPr>
        <w:t>Houd vaart in het proces om te komen tot vernieuwing van het cultuurstelsel. </w:t>
      </w:r>
      <w:r w:rsidRPr="00816999">
        <w:rPr>
          <w:rStyle w:val="eop"/>
          <w:rFonts w:ascii="Open Sans" w:eastAsia="Open Sans" w:hAnsi="Open Sans" w:cs="Open Sans"/>
          <w:i/>
          <w:iCs/>
          <w:sz w:val="20"/>
          <w:szCs w:val="20"/>
        </w:rPr>
        <w:t> </w:t>
      </w:r>
    </w:p>
    <w:p w14:paraId="08FEF6F1" w14:textId="13F35E3D" w:rsidR="00AD6A5C" w:rsidRPr="00816999" w:rsidRDefault="00681F68" w:rsidP="00681F68">
      <w:pPr>
        <w:pStyle w:val="paragraph"/>
        <w:numPr>
          <w:ilvl w:val="0"/>
          <w:numId w:val="20"/>
        </w:numPr>
        <w:spacing w:before="0" w:beforeAutospacing="0" w:after="0" w:afterAutospacing="0"/>
        <w:textAlignment w:val="baseline"/>
        <w:rPr>
          <w:rStyle w:val="eop"/>
          <w:rFonts w:ascii="Open Sans" w:eastAsia="Open Sans" w:hAnsi="Open Sans" w:cs="Open Sans"/>
          <w:i/>
          <w:iCs/>
          <w:sz w:val="20"/>
          <w:szCs w:val="20"/>
        </w:rPr>
      </w:pPr>
      <w:r>
        <w:rPr>
          <w:rStyle w:val="eop"/>
          <w:rFonts w:ascii="Open Sans" w:eastAsia="Open Sans" w:hAnsi="Open Sans" w:cs="Open Sans"/>
          <w:i/>
          <w:iCs/>
          <w:sz w:val="20"/>
          <w:szCs w:val="20"/>
        </w:rPr>
        <w:t>S</w:t>
      </w:r>
      <w:r w:rsidR="00AD6A5C" w:rsidRPr="00816999">
        <w:rPr>
          <w:rStyle w:val="eop"/>
          <w:rFonts w:ascii="Open Sans" w:eastAsia="Open Sans" w:hAnsi="Open Sans" w:cs="Open Sans"/>
          <w:i/>
          <w:iCs/>
          <w:sz w:val="20"/>
          <w:szCs w:val="20"/>
        </w:rPr>
        <w:t>tuur aan op interbestuurlijke samenwerking tussen Rijk, provincies en gemeenten om vorm te geven aan de aanbeveling om te komen tot nieuwe afspraken over taakverdeling en afstemming tussen overheden.</w:t>
      </w:r>
    </w:p>
    <w:p w14:paraId="3BC98397" w14:textId="77777777" w:rsidR="00AD6A5C" w:rsidRPr="00816999" w:rsidRDefault="00AD6A5C" w:rsidP="004F2D39">
      <w:pPr>
        <w:rPr>
          <w:sz w:val="20"/>
          <w:szCs w:val="20"/>
        </w:rPr>
      </w:pPr>
    </w:p>
    <w:p w14:paraId="4CD49080" w14:textId="0E20A9DD" w:rsidR="004F2D39" w:rsidRPr="00816999" w:rsidRDefault="004F1B28" w:rsidP="004F2D39">
      <w:pPr>
        <w:rPr>
          <w:b/>
          <w:bCs/>
          <w:color w:val="F79646" w:themeColor="accent6"/>
          <w:sz w:val="20"/>
          <w:szCs w:val="20"/>
        </w:rPr>
      </w:pPr>
      <w:r w:rsidRPr="00816999">
        <w:rPr>
          <w:b/>
          <w:bCs/>
          <w:color w:val="F79646" w:themeColor="accent6"/>
          <w:sz w:val="20"/>
          <w:szCs w:val="20"/>
        </w:rPr>
        <w:t>Stapel</w:t>
      </w:r>
      <w:r w:rsidR="00B40E30" w:rsidRPr="00816999">
        <w:rPr>
          <w:b/>
          <w:bCs/>
          <w:color w:val="F79646" w:themeColor="accent6"/>
          <w:sz w:val="20"/>
          <w:szCs w:val="20"/>
        </w:rPr>
        <w:t>korting voor cultuursector</w:t>
      </w:r>
    </w:p>
    <w:p w14:paraId="6EB15EE4" w14:textId="0A1940EE" w:rsidR="001C1E06" w:rsidRPr="00816999" w:rsidRDefault="004F2D39" w:rsidP="001C1E06">
      <w:pPr>
        <w:rPr>
          <w:sz w:val="20"/>
          <w:szCs w:val="20"/>
        </w:rPr>
      </w:pPr>
      <w:r w:rsidRPr="00816999">
        <w:rPr>
          <w:sz w:val="20"/>
          <w:szCs w:val="20"/>
        </w:rPr>
        <w:t xml:space="preserve">De bijdrage die de cultuursector levert aan de economie is groot. De kunst- en cultuursector </w:t>
      </w:r>
      <w:r w:rsidR="00E032E2">
        <w:rPr>
          <w:sz w:val="20"/>
          <w:szCs w:val="20"/>
        </w:rPr>
        <w:t xml:space="preserve">draagt </w:t>
      </w:r>
      <w:r w:rsidRPr="00816999">
        <w:rPr>
          <w:sz w:val="20"/>
          <w:szCs w:val="20"/>
        </w:rPr>
        <w:t xml:space="preserve">direct </w:t>
      </w:r>
      <w:r w:rsidR="00E032E2">
        <w:rPr>
          <w:sz w:val="20"/>
          <w:szCs w:val="20"/>
        </w:rPr>
        <w:t>€</w:t>
      </w:r>
      <w:r w:rsidR="00C04390" w:rsidRPr="00816999">
        <w:rPr>
          <w:sz w:val="20"/>
          <w:szCs w:val="20"/>
        </w:rPr>
        <w:t xml:space="preserve"> </w:t>
      </w:r>
      <w:r w:rsidRPr="00816999">
        <w:rPr>
          <w:sz w:val="20"/>
          <w:szCs w:val="20"/>
        </w:rPr>
        <w:t xml:space="preserve">5,5 miljard </w:t>
      </w:r>
      <w:r w:rsidR="00E032E2">
        <w:rPr>
          <w:sz w:val="20"/>
          <w:szCs w:val="20"/>
        </w:rPr>
        <w:t xml:space="preserve">bij </w:t>
      </w:r>
      <w:r w:rsidRPr="00816999">
        <w:rPr>
          <w:sz w:val="20"/>
          <w:szCs w:val="20"/>
        </w:rPr>
        <w:t xml:space="preserve">aan het Bruto Binnenlands Product (BBP) en biedt, samen met de creatieve industrie, werk aan 392.000 mensen. </w:t>
      </w:r>
      <w:r w:rsidR="008F3549" w:rsidRPr="00816999">
        <w:rPr>
          <w:sz w:val="20"/>
          <w:szCs w:val="20"/>
        </w:rPr>
        <w:t xml:space="preserve">De opeenstapeling van aangekondigde fiscale maatregelen, in samenspel met de generieke korting op subsidies, zet dit onder druk. </w:t>
      </w:r>
      <w:r w:rsidR="001C1E06" w:rsidRPr="00816999">
        <w:rPr>
          <w:sz w:val="20"/>
          <w:szCs w:val="20"/>
        </w:rPr>
        <w:t xml:space="preserve">Mede door de kortingen op het Gemeente- en Provinciefonds is dit niet door lagere overheden op te vangen. </w:t>
      </w:r>
    </w:p>
    <w:p w14:paraId="0E5F0214" w14:textId="77777777" w:rsidR="001C1E06" w:rsidRPr="00816999" w:rsidRDefault="001C1E06" w:rsidP="004F2D39">
      <w:pPr>
        <w:rPr>
          <w:sz w:val="20"/>
          <w:szCs w:val="20"/>
        </w:rPr>
      </w:pPr>
    </w:p>
    <w:p w14:paraId="5EFBD78C" w14:textId="04020A10" w:rsidR="00454D3C" w:rsidRPr="00816999" w:rsidRDefault="008F3549" w:rsidP="004F2D39">
      <w:pPr>
        <w:rPr>
          <w:sz w:val="20"/>
          <w:szCs w:val="20"/>
        </w:rPr>
      </w:pPr>
      <w:r w:rsidRPr="00816999">
        <w:rPr>
          <w:sz w:val="20"/>
          <w:szCs w:val="20"/>
        </w:rPr>
        <w:t>Dit leidt onherroepelijk tot een verschraling van het culture</w:t>
      </w:r>
      <w:r w:rsidR="008B4134">
        <w:rPr>
          <w:sz w:val="20"/>
          <w:szCs w:val="20"/>
        </w:rPr>
        <w:t>le</w:t>
      </w:r>
      <w:r w:rsidRPr="00816999">
        <w:rPr>
          <w:sz w:val="20"/>
          <w:szCs w:val="20"/>
        </w:rPr>
        <w:t xml:space="preserve"> aanbod en raakt iedere Nederlander, jong en oud, die actief kunst beoefent of van kunst geniet als publiek.</w:t>
      </w:r>
    </w:p>
    <w:p w14:paraId="640FF496" w14:textId="622C77C6" w:rsidR="008F3549" w:rsidRPr="00816999" w:rsidRDefault="008F3549" w:rsidP="004F2D39">
      <w:pPr>
        <w:rPr>
          <w:sz w:val="20"/>
          <w:szCs w:val="20"/>
        </w:rPr>
      </w:pPr>
      <w:r w:rsidRPr="00816999">
        <w:rPr>
          <w:sz w:val="20"/>
          <w:szCs w:val="20"/>
        </w:rPr>
        <w:t xml:space="preserve"> </w:t>
      </w:r>
    </w:p>
    <w:p w14:paraId="24CA72D0" w14:textId="42D809ED" w:rsidR="004F2D39" w:rsidRPr="00816999" w:rsidRDefault="008C7008" w:rsidP="004F2D39">
      <w:pPr>
        <w:rPr>
          <w:sz w:val="20"/>
          <w:szCs w:val="20"/>
        </w:rPr>
      </w:pPr>
      <w:r w:rsidRPr="00816999">
        <w:rPr>
          <w:sz w:val="20"/>
          <w:szCs w:val="20"/>
        </w:rPr>
        <w:t xml:space="preserve">Tot de maatregelen die de cultuursector direct </w:t>
      </w:r>
      <w:r w:rsidR="00771305" w:rsidRPr="00816999">
        <w:rPr>
          <w:sz w:val="20"/>
          <w:szCs w:val="20"/>
        </w:rPr>
        <w:t xml:space="preserve">raakt, behoort de </w:t>
      </w:r>
      <w:r w:rsidR="007B56E9" w:rsidRPr="00816999">
        <w:rPr>
          <w:sz w:val="20"/>
          <w:szCs w:val="20"/>
        </w:rPr>
        <w:t xml:space="preserve">afschaffing van </w:t>
      </w:r>
      <w:r w:rsidR="004F2D39" w:rsidRPr="00816999">
        <w:rPr>
          <w:sz w:val="20"/>
          <w:szCs w:val="20"/>
        </w:rPr>
        <w:t>het lage btw-tarief voor culturele goederen en diensten</w:t>
      </w:r>
      <w:r w:rsidR="00B31EAD" w:rsidRPr="00816999">
        <w:rPr>
          <w:sz w:val="20"/>
          <w:szCs w:val="20"/>
        </w:rPr>
        <w:t>.</w:t>
      </w:r>
      <w:r w:rsidR="004F2D39" w:rsidRPr="00816999">
        <w:rPr>
          <w:sz w:val="20"/>
          <w:szCs w:val="20"/>
        </w:rPr>
        <w:t xml:space="preserve"> </w:t>
      </w:r>
      <w:r w:rsidR="008B4134">
        <w:rPr>
          <w:sz w:val="20"/>
          <w:szCs w:val="20"/>
        </w:rPr>
        <w:t>Dit</w:t>
      </w:r>
      <w:r w:rsidR="00771305" w:rsidRPr="00816999">
        <w:rPr>
          <w:sz w:val="20"/>
          <w:szCs w:val="20"/>
        </w:rPr>
        <w:t xml:space="preserve"> </w:t>
      </w:r>
      <w:r w:rsidR="00DC0AE4" w:rsidRPr="00816999">
        <w:rPr>
          <w:sz w:val="20"/>
          <w:szCs w:val="20"/>
        </w:rPr>
        <w:t>heeft</w:t>
      </w:r>
      <w:r w:rsidR="004F2D39" w:rsidRPr="00816999">
        <w:rPr>
          <w:sz w:val="20"/>
          <w:szCs w:val="20"/>
        </w:rPr>
        <w:t xml:space="preserve"> effect op private inkomsten van culturele instellingen die ook een lokale en regionale functie bekleden, van bibliotheken tot podia en musea. Hiermee dreig</w:t>
      </w:r>
      <w:r w:rsidR="006812CE" w:rsidRPr="00816999">
        <w:rPr>
          <w:sz w:val="20"/>
          <w:szCs w:val="20"/>
        </w:rPr>
        <w:t>t</w:t>
      </w:r>
      <w:r w:rsidR="004F2D39" w:rsidRPr="00816999">
        <w:rPr>
          <w:sz w:val="20"/>
          <w:szCs w:val="20"/>
        </w:rPr>
        <w:t xml:space="preserve"> de aandacht voor en toegang tot cultuur, erfgoed, kranten, tijdschriften</w:t>
      </w:r>
      <w:r w:rsidR="0074787D" w:rsidRPr="00816999">
        <w:rPr>
          <w:sz w:val="20"/>
          <w:szCs w:val="20"/>
        </w:rPr>
        <w:t>, bibliotheken</w:t>
      </w:r>
      <w:r w:rsidR="004F2D39" w:rsidRPr="00816999">
        <w:rPr>
          <w:sz w:val="20"/>
          <w:szCs w:val="20"/>
        </w:rPr>
        <w:t xml:space="preserve"> en boeken in het gedrang te komen voor mensen met de laagste inkomens. Ook </w:t>
      </w:r>
      <w:r w:rsidR="006812CE" w:rsidRPr="00816999">
        <w:rPr>
          <w:sz w:val="20"/>
          <w:szCs w:val="20"/>
        </w:rPr>
        <w:t>b</w:t>
      </w:r>
      <w:r w:rsidR="004F2D39" w:rsidRPr="00816999">
        <w:rPr>
          <w:sz w:val="20"/>
          <w:szCs w:val="20"/>
        </w:rPr>
        <w:t xml:space="preserve">ezuinigingen op School en Omgeving </w:t>
      </w:r>
      <w:r w:rsidR="006812CE" w:rsidRPr="00816999">
        <w:rPr>
          <w:sz w:val="20"/>
          <w:szCs w:val="20"/>
        </w:rPr>
        <w:t>beperk</w:t>
      </w:r>
      <w:r w:rsidR="00E032E2">
        <w:rPr>
          <w:sz w:val="20"/>
          <w:szCs w:val="20"/>
        </w:rPr>
        <w:t>en</w:t>
      </w:r>
      <w:r w:rsidR="006812CE" w:rsidRPr="00816999">
        <w:rPr>
          <w:sz w:val="20"/>
          <w:szCs w:val="20"/>
        </w:rPr>
        <w:t xml:space="preserve"> </w:t>
      </w:r>
      <w:r w:rsidR="004F2D39" w:rsidRPr="00816999">
        <w:rPr>
          <w:sz w:val="20"/>
          <w:szCs w:val="20"/>
        </w:rPr>
        <w:t xml:space="preserve">de toegang tot cultuur voor lagere inkomens. </w:t>
      </w:r>
    </w:p>
    <w:p w14:paraId="05A36404" w14:textId="2E371884" w:rsidR="004F2D39" w:rsidRPr="00816999" w:rsidRDefault="004F2D39" w:rsidP="004F2D39">
      <w:pPr>
        <w:rPr>
          <w:sz w:val="20"/>
          <w:szCs w:val="20"/>
        </w:rPr>
      </w:pPr>
      <w:r w:rsidRPr="00816999">
        <w:rPr>
          <w:sz w:val="20"/>
          <w:szCs w:val="20"/>
        </w:rPr>
        <w:t xml:space="preserve">Daarnaast hebben de aangekondigde verhoging van de kansspelbelasting en de beperking van de giftenaftrek </w:t>
      </w:r>
      <w:hyperlink r:id="rId12" w:history="1">
        <w:r w:rsidRPr="00816999">
          <w:rPr>
            <w:rStyle w:val="Hyperlink"/>
            <w:sz w:val="20"/>
            <w:szCs w:val="20"/>
          </w:rPr>
          <w:t>grote impact</w:t>
        </w:r>
      </w:hyperlink>
      <w:r w:rsidRPr="00816999">
        <w:rPr>
          <w:sz w:val="20"/>
          <w:szCs w:val="20"/>
        </w:rPr>
        <w:t xml:space="preserve"> op de bijdrage die particulieren en sponsoren aan cultuur kunnen leveren en daarmee op de cultuursector in zijn geheel. </w:t>
      </w:r>
    </w:p>
    <w:p w14:paraId="6840A7BF" w14:textId="77777777" w:rsidR="004F2D39" w:rsidRPr="00816999" w:rsidRDefault="004F2D39" w:rsidP="004F2D39">
      <w:pPr>
        <w:rPr>
          <w:sz w:val="20"/>
          <w:szCs w:val="20"/>
        </w:rPr>
      </w:pPr>
    </w:p>
    <w:p w14:paraId="1370305E" w14:textId="77777777" w:rsidR="004F2D39" w:rsidRPr="00816999" w:rsidRDefault="004F2D39" w:rsidP="004F2D39">
      <w:pPr>
        <w:rPr>
          <w:sz w:val="20"/>
          <w:szCs w:val="20"/>
        </w:rPr>
      </w:pPr>
      <w:r w:rsidRPr="00816999">
        <w:rPr>
          <w:sz w:val="20"/>
          <w:szCs w:val="20"/>
        </w:rPr>
        <w:t xml:space="preserve">Wij vragen: </w:t>
      </w:r>
    </w:p>
    <w:p w14:paraId="51FC41CA" w14:textId="77777777" w:rsidR="004F2D39" w:rsidRPr="00816999" w:rsidRDefault="004F2D39" w:rsidP="00681F68">
      <w:pPr>
        <w:pStyle w:val="paragraph"/>
        <w:numPr>
          <w:ilvl w:val="0"/>
          <w:numId w:val="21"/>
        </w:numPr>
        <w:spacing w:before="0" w:beforeAutospacing="0" w:after="0" w:afterAutospacing="0"/>
        <w:rPr>
          <w:rStyle w:val="normaltextrun"/>
          <w:rFonts w:ascii="Open Sans" w:eastAsia="Open Sans" w:hAnsi="Open Sans" w:cs="Open Sans"/>
          <w:i/>
          <w:iCs/>
          <w:sz w:val="20"/>
          <w:szCs w:val="20"/>
        </w:rPr>
      </w:pPr>
      <w:r w:rsidRPr="00816999">
        <w:rPr>
          <w:rStyle w:val="normaltextrun"/>
          <w:rFonts w:ascii="Open Sans" w:eastAsia="Open Sans" w:hAnsi="Open Sans" w:cs="Open Sans"/>
          <w:i/>
          <w:iCs/>
          <w:sz w:val="20"/>
          <w:szCs w:val="20"/>
        </w:rPr>
        <w:t xml:space="preserve">Heroverweeg de btw-verhoging voor culturele goederen om de toegang tot cultuur laagdrempelig te houden. </w:t>
      </w:r>
    </w:p>
    <w:p w14:paraId="5574D2B3" w14:textId="77777777" w:rsidR="004F2D39" w:rsidRPr="00816999" w:rsidRDefault="004F2D39" w:rsidP="00681F68">
      <w:pPr>
        <w:pStyle w:val="paragraph"/>
        <w:numPr>
          <w:ilvl w:val="0"/>
          <w:numId w:val="21"/>
        </w:numPr>
        <w:spacing w:before="0" w:beforeAutospacing="0" w:after="0" w:afterAutospacing="0"/>
        <w:rPr>
          <w:rStyle w:val="normaltextrun"/>
          <w:rFonts w:ascii="Open Sans" w:eastAsia="Open Sans" w:hAnsi="Open Sans" w:cs="Open Sans"/>
          <w:i/>
          <w:iCs/>
          <w:sz w:val="20"/>
          <w:szCs w:val="20"/>
        </w:rPr>
      </w:pPr>
      <w:r w:rsidRPr="00816999">
        <w:rPr>
          <w:rStyle w:val="normaltextrun"/>
          <w:rFonts w:ascii="Open Sans" w:eastAsia="Open Sans" w:hAnsi="Open Sans" w:cs="Open Sans"/>
          <w:i/>
          <w:iCs/>
          <w:sz w:val="20"/>
          <w:szCs w:val="20"/>
        </w:rPr>
        <w:t xml:space="preserve">Heroverweeg de verhoging van de kansspelbelasting en de beperking van de giftenaftrek. </w:t>
      </w:r>
    </w:p>
    <w:p w14:paraId="7DC40194" w14:textId="77777777" w:rsidR="004F2D39" w:rsidRPr="00034233" w:rsidRDefault="004F2D39" w:rsidP="004F2D39">
      <w:pPr>
        <w:pStyle w:val="paragraph"/>
        <w:spacing w:before="0" w:beforeAutospacing="0" w:after="0" w:afterAutospacing="0"/>
        <w:rPr>
          <w:rStyle w:val="eop"/>
          <w:rFonts w:ascii="Open Sans" w:eastAsia="Open Sans" w:hAnsi="Open Sans" w:cs="Open Sans"/>
          <w:i/>
          <w:iCs/>
        </w:rPr>
      </w:pPr>
    </w:p>
    <w:p w14:paraId="79C141DA" w14:textId="22645B72" w:rsidR="00F00528" w:rsidRPr="00F00528" w:rsidRDefault="00433D60" w:rsidP="008829E9">
      <w:pPr>
        <w:rPr>
          <w:b/>
          <w:bCs/>
          <w:color w:val="F79646" w:themeColor="accent6"/>
          <w:sz w:val="20"/>
          <w:szCs w:val="20"/>
        </w:rPr>
      </w:pPr>
      <w:r>
        <w:rPr>
          <w:b/>
          <w:bCs/>
          <w:color w:val="F79646" w:themeColor="accent6"/>
          <w:sz w:val="20"/>
          <w:szCs w:val="20"/>
        </w:rPr>
        <w:t>Financieringsprogramma</w:t>
      </w:r>
      <w:r w:rsidR="00A107EB">
        <w:rPr>
          <w:b/>
          <w:bCs/>
          <w:color w:val="F79646" w:themeColor="accent6"/>
          <w:sz w:val="20"/>
          <w:szCs w:val="20"/>
        </w:rPr>
        <w:t xml:space="preserve"> grote m</w:t>
      </w:r>
      <w:r w:rsidR="00F00528" w:rsidRPr="00F00528">
        <w:rPr>
          <w:b/>
          <w:bCs/>
          <w:color w:val="F79646" w:themeColor="accent6"/>
          <w:sz w:val="20"/>
          <w:szCs w:val="20"/>
        </w:rPr>
        <w:t>onumenten</w:t>
      </w:r>
    </w:p>
    <w:p w14:paraId="7C4F05EB" w14:textId="74A50349" w:rsidR="00816999" w:rsidRDefault="00816999" w:rsidP="008829E9">
      <w:pPr>
        <w:rPr>
          <w:sz w:val="20"/>
          <w:szCs w:val="20"/>
        </w:rPr>
      </w:pPr>
      <w:r>
        <w:rPr>
          <w:sz w:val="20"/>
          <w:szCs w:val="20"/>
        </w:rPr>
        <w:t xml:space="preserve">Veel meer monumenten dan gewenst zijn aan onderhoud toe. </w:t>
      </w:r>
      <w:r w:rsidR="00C674D5">
        <w:rPr>
          <w:sz w:val="20"/>
          <w:szCs w:val="20"/>
        </w:rPr>
        <w:t>Dit geldt ook voor beeldbepalende monumenten als Prinsenhof in Delft,</w:t>
      </w:r>
      <w:r w:rsidR="00C674D5" w:rsidRPr="008C10A4">
        <w:rPr>
          <w:sz w:val="20"/>
          <w:szCs w:val="20"/>
        </w:rPr>
        <w:t xml:space="preserve"> het kloosterdorp Steyl, het stadhuis in Middelburg, Blijdorp in Rotterdam en het Unesco werelderfgoed Koloniën van Weldadigheid</w:t>
      </w:r>
      <w:r w:rsidR="00C674D5">
        <w:rPr>
          <w:sz w:val="20"/>
          <w:szCs w:val="20"/>
        </w:rPr>
        <w:t xml:space="preserve">. </w:t>
      </w:r>
      <w:r>
        <w:rPr>
          <w:sz w:val="20"/>
          <w:szCs w:val="20"/>
        </w:rPr>
        <w:t>Daarin moeten we structure</w:t>
      </w:r>
      <w:r w:rsidR="005B53BB">
        <w:rPr>
          <w:sz w:val="20"/>
          <w:szCs w:val="20"/>
        </w:rPr>
        <w:t>el</w:t>
      </w:r>
      <w:r>
        <w:rPr>
          <w:sz w:val="20"/>
          <w:szCs w:val="20"/>
        </w:rPr>
        <w:t xml:space="preserve"> investeren. Toch moeten deze grote monumenten het vaak hebben van incidentele noodgrepen om restauraties en onderhoud mogelijk te maken. </w:t>
      </w:r>
    </w:p>
    <w:p w14:paraId="50029BC5" w14:textId="531023D8" w:rsidR="00816999" w:rsidRPr="008C10A4" w:rsidRDefault="00816999" w:rsidP="008829E9">
      <w:pPr>
        <w:rPr>
          <w:sz w:val="20"/>
          <w:szCs w:val="20"/>
        </w:rPr>
      </w:pPr>
      <w:r w:rsidRPr="008C10A4">
        <w:rPr>
          <w:sz w:val="20"/>
          <w:szCs w:val="20"/>
        </w:rPr>
        <w:t>Er is een duurzame en lange termijn oplossing nodig</w:t>
      </w:r>
      <w:r w:rsidR="00E22900">
        <w:rPr>
          <w:sz w:val="20"/>
          <w:szCs w:val="20"/>
        </w:rPr>
        <w:t xml:space="preserve">. </w:t>
      </w:r>
      <w:r w:rsidRPr="008C10A4">
        <w:rPr>
          <w:sz w:val="20"/>
          <w:szCs w:val="20"/>
        </w:rPr>
        <w:t xml:space="preserve">Dit kan bijvoorbeeld door een </w:t>
      </w:r>
      <w:r w:rsidR="00433D60">
        <w:rPr>
          <w:sz w:val="20"/>
          <w:szCs w:val="20"/>
        </w:rPr>
        <w:t>financieringsprogramma</w:t>
      </w:r>
      <w:r w:rsidRPr="008C10A4">
        <w:rPr>
          <w:sz w:val="20"/>
          <w:szCs w:val="20"/>
        </w:rPr>
        <w:t xml:space="preserve"> voor grote restauratieopgaven</w:t>
      </w:r>
      <w:r>
        <w:rPr>
          <w:sz w:val="20"/>
          <w:szCs w:val="20"/>
        </w:rPr>
        <w:t xml:space="preserve">. </w:t>
      </w:r>
      <w:r w:rsidRPr="00040385">
        <w:rPr>
          <w:sz w:val="20"/>
          <w:szCs w:val="20"/>
        </w:rPr>
        <w:t>Hiermee kunnen we</w:t>
      </w:r>
      <w:r>
        <w:rPr>
          <w:sz w:val="20"/>
          <w:szCs w:val="20"/>
        </w:rPr>
        <w:t xml:space="preserve"> </w:t>
      </w:r>
      <w:r w:rsidR="009F3DFF">
        <w:rPr>
          <w:sz w:val="20"/>
          <w:szCs w:val="20"/>
        </w:rPr>
        <w:t>samen</w:t>
      </w:r>
      <w:r w:rsidRPr="00040385">
        <w:rPr>
          <w:sz w:val="20"/>
          <w:szCs w:val="20"/>
        </w:rPr>
        <w:t xml:space="preserve"> uitzonderlijke restauratiebehoeften aanpakken die </w:t>
      </w:r>
      <w:r w:rsidR="00E032E2">
        <w:rPr>
          <w:sz w:val="20"/>
          <w:szCs w:val="20"/>
        </w:rPr>
        <w:t xml:space="preserve">nu geen </w:t>
      </w:r>
      <w:r w:rsidR="009F3DFF">
        <w:rPr>
          <w:sz w:val="20"/>
          <w:szCs w:val="20"/>
        </w:rPr>
        <w:t>geld</w:t>
      </w:r>
      <w:r w:rsidR="00E032E2">
        <w:rPr>
          <w:sz w:val="20"/>
          <w:szCs w:val="20"/>
        </w:rPr>
        <w:t xml:space="preserve"> krijgen uit</w:t>
      </w:r>
      <w:r w:rsidRPr="00040385">
        <w:rPr>
          <w:sz w:val="20"/>
          <w:szCs w:val="20"/>
        </w:rPr>
        <w:t xml:space="preserve"> reguliere subsidieregelingen.</w:t>
      </w:r>
    </w:p>
    <w:p w14:paraId="0F1EC4E3" w14:textId="77777777" w:rsidR="00816999" w:rsidRPr="008C10A4" w:rsidRDefault="00816999" w:rsidP="008829E9">
      <w:pPr>
        <w:rPr>
          <w:color w:val="000000" w:themeColor="text1"/>
          <w:sz w:val="20"/>
          <w:szCs w:val="20"/>
        </w:rPr>
      </w:pPr>
    </w:p>
    <w:p w14:paraId="2A73F6A8" w14:textId="77777777" w:rsidR="00816999" w:rsidRPr="00D33709" w:rsidRDefault="00816999" w:rsidP="008829E9">
      <w:pPr>
        <w:rPr>
          <w:color w:val="000000" w:themeColor="text1"/>
          <w:sz w:val="20"/>
          <w:szCs w:val="20"/>
        </w:rPr>
      </w:pPr>
      <w:r w:rsidRPr="00D33709">
        <w:rPr>
          <w:color w:val="000000" w:themeColor="text1"/>
          <w:sz w:val="20"/>
          <w:szCs w:val="20"/>
        </w:rPr>
        <w:t>Wij vragen:</w:t>
      </w:r>
    </w:p>
    <w:p w14:paraId="172DE077" w14:textId="77777777" w:rsidR="00816999" w:rsidRPr="004737FA" w:rsidRDefault="00816999" w:rsidP="00681F68">
      <w:pPr>
        <w:pStyle w:val="Lijstalinea"/>
        <w:numPr>
          <w:ilvl w:val="0"/>
          <w:numId w:val="22"/>
        </w:numPr>
        <w:rPr>
          <w:i/>
          <w:iCs/>
          <w:color w:val="000000" w:themeColor="text1"/>
          <w:sz w:val="20"/>
          <w:szCs w:val="20"/>
        </w:rPr>
      </w:pPr>
      <w:r w:rsidRPr="004737FA">
        <w:rPr>
          <w:i/>
          <w:iCs/>
          <w:color w:val="000000" w:themeColor="text1"/>
          <w:sz w:val="20"/>
          <w:szCs w:val="20"/>
        </w:rPr>
        <w:t>Blijvende inzet en investeringen van het Rijk voor rijksmonumenten, zodat deze goed onderhouden kunnen blijven en hun staat behouden blijft.</w:t>
      </w:r>
    </w:p>
    <w:p w14:paraId="025300FC" w14:textId="6E4675AF" w:rsidR="00623EA8" w:rsidRPr="00BE5640" w:rsidRDefault="00816999" w:rsidP="00BE5640">
      <w:pPr>
        <w:pStyle w:val="Lijstalinea"/>
        <w:numPr>
          <w:ilvl w:val="0"/>
          <w:numId w:val="22"/>
        </w:numPr>
      </w:pPr>
      <w:r w:rsidRPr="004737FA">
        <w:rPr>
          <w:i/>
          <w:iCs/>
          <w:color w:val="000000" w:themeColor="text1"/>
          <w:sz w:val="20"/>
          <w:szCs w:val="20"/>
        </w:rPr>
        <w:t>Een structurele oplossing voor financiering van grote restauratieprojecten. De recente inventarisatie toont aan dat langdurige financiering nodig is</w:t>
      </w:r>
      <w:r w:rsidR="00C67BD2">
        <w:rPr>
          <w:i/>
          <w:iCs/>
          <w:color w:val="000000" w:themeColor="text1"/>
          <w:sz w:val="20"/>
          <w:szCs w:val="20"/>
        </w:rPr>
        <w:t>. D</w:t>
      </w:r>
      <w:r w:rsidRPr="004737FA">
        <w:rPr>
          <w:i/>
          <w:iCs/>
          <w:color w:val="000000" w:themeColor="text1"/>
          <w:sz w:val="20"/>
          <w:szCs w:val="20"/>
        </w:rPr>
        <w:t xml:space="preserve">e huidige regeling </w:t>
      </w:r>
      <w:r w:rsidR="007F2E7B">
        <w:rPr>
          <w:i/>
          <w:iCs/>
          <w:color w:val="000000" w:themeColor="text1"/>
          <w:sz w:val="20"/>
          <w:szCs w:val="20"/>
        </w:rPr>
        <w:t xml:space="preserve">schiet </w:t>
      </w:r>
      <w:r w:rsidR="00C67BD2">
        <w:rPr>
          <w:i/>
          <w:iCs/>
          <w:color w:val="000000" w:themeColor="text1"/>
          <w:sz w:val="20"/>
          <w:szCs w:val="20"/>
        </w:rPr>
        <w:t>tekort</w:t>
      </w:r>
      <w:bookmarkEnd w:id="0"/>
      <w:r w:rsidR="00E032E2">
        <w:rPr>
          <w:i/>
          <w:iCs/>
          <w:color w:val="000000" w:themeColor="text1"/>
          <w:sz w:val="20"/>
          <w:szCs w:val="20"/>
        </w:rPr>
        <w:t>.</w:t>
      </w:r>
    </w:p>
    <w:sectPr w:rsidR="00623EA8" w:rsidRPr="00BE5640" w:rsidSect="003123C9">
      <w:footerReference w:type="default" r:id="rId13"/>
      <w:type w:val="continuous"/>
      <w:pgSz w:w="11910" w:h="16840"/>
      <w:pgMar w:top="1417" w:right="1417" w:bottom="1417" w:left="1417" w:header="0" w:footer="146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718EA" w14:textId="77777777" w:rsidR="002609BF" w:rsidRDefault="002609BF">
      <w:r>
        <w:separator/>
      </w:r>
    </w:p>
  </w:endnote>
  <w:endnote w:type="continuationSeparator" w:id="0">
    <w:p w14:paraId="037C5086" w14:textId="77777777" w:rsidR="002609BF" w:rsidRDefault="0026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charset w:val="00"/>
    <w:family w:val="auto"/>
    <w:pitch w:val="variable"/>
    <w:sig w:usb0="2000020F" w:usb1="00000003" w:usb2="00000000" w:usb3="00000000" w:csb0="00000197" w:csb1="00000000"/>
  </w:font>
  <w:font w:name="Open Sans Light">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EBF10" w14:textId="3B6A9154" w:rsidR="00562124" w:rsidRDefault="00AF363F">
    <w:pPr>
      <w:pStyle w:val="Plattetekst"/>
      <w:spacing w:line="14" w:lineRule="auto"/>
      <w:ind w:left="0"/>
      <w:rPr>
        <w:sz w:val="20"/>
      </w:rPr>
    </w:pPr>
    <w:r>
      <w:rPr>
        <w:noProof/>
      </w:rPr>
      <mc:AlternateContent>
        <mc:Choice Requires="wps">
          <w:drawing>
            <wp:anchor distT="0" distB="0" distL="114300" distR="114300" simplePos="0" relativeHeight="251671552" behindDoc="1" locked="0" layoutInCell="1" allowOverlap="1" wp14:anchorId="49A4C5C9" wp14:editId="0A8C4648">
              <wp:simplePos x="0" y="0"/>
              <wp:positionH relativeFrom="margin">
                <wp:posOffset>1721485</wp:posOffset>
              </wp:positionH>
              <wp:positionV relativeFrom="bottomMargin">
                <wp:align>top</wp:align>
              </wp:positionV>
              <wp:extent cx="1203960" cy="642620"/>
              <wp:effectExtent l="0" t="0" r="15240" b="5080"/>
              <wp:wrapNone/>
              <wp:docPr id="1646873043" name="Tekstvak 1646873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03960" cy="642620"/>
                      </a:xfrm>
                      <a:prstGeom prst="rect">
                        <a:avLst/>
                      </a:prstGeom>
                      <a:noFill/>
                      <a:ln>
                        <a:noFill/>
                      </a:ln>
                    </wps:spPr>
                    <wps:txbx>
                      <w:txbxContent>
                        <w:p w14:paraId="1E8B4BF1" w14:textId="4234A511" w:rsidR="00417714" w:rsidRPr="002A7A49" w:rsidRDefault="007C5BB2" w:rsidP="00417714">
                          <w:pPr>
                            <w:spacing w:before="20" w:line="205" w:lineRule="exact"/>
                            <w:ind w:left="20"/>
                            <w:rPr>
                              <w:sz w:val="16"/>
                              <w:lang w:val="fr-FR"/>
                            </w:rPr>
                          </w:pPr>
                          <w:r>
                            <w:rPr>
                              <w:color w:val="FFFFFF"/>
                              <w:sz w:val="16"/>
                              <w:lang w:val="fr-FR"/>
                            </w:rPr>
                            <w:t>Interprovinciaal Overle</w:t>
                          </w:r>
                          <w:r w:rsidR="00B23677">
                            <w:rPr>
                              <w:color w:val="FFFFFF"/>
                              <w:sz w:val="16"/>
                              <w:lang w:val="fr-FR"/>
                            </w:rPr>
                            <w:t>g</w:t>
                          </w:r>
                        </w:p>
                        <w:p w14:paraId="60ED283A" w14:textId="77777777" w:rsidR="00417714" w:rsidRPr="00AE7063" w:rsidRDefault="00417714" w:rsidP="00417714">
                          <w:pPr>
                            <w:spacing w:line="192" w:lineRule="exact"/>
                            <w:ind w:left="20"/>
                            <w:rPr>
                              <w:bCs/>
                              <w:color w:val="FFFFFF"/>
                              <w:sz w:val="16"/>
                              <w:lang w:val="fr-FR"/>
                            </w:rPr>
                          </w:pPr>
                          <w:r w:rsidRPr="00AE7063">
                            <w:rPr>
                              <w:bCs/>
                              <w:color w:val="FFFFFF"/>
                              <w:sz w:val="16"/>
                              <w:lang w:val="fr-FR"/>
                            </w:rPr>
                            <w:t>Marcel de Jong</w:t>
                          </w:r>
                        </w:p>
                        <w:p w14:paraId="61C05D8E" w14:textId="1597639E" w:rsidR="007C5BB2" w:rsidRPr="007C5BB2" w:rsidRDefault="007C5BB2" w:rsidP="00417714">
                          <w:pPr>
                            <w:spacing w:line="192" w:lineRule="exact"/>
                            <w:ind w:left="20"/>
                            <w:rPr>
                              <w:rFonts w:ascii="Open Sans SemiBold"/>
                              <w:bCs/>
                              <w:sz w:val="16"/>
                              <w:lang w:val="fr-FR"/>
                            </w:rPr>
                          </w:pPr>
                          <w:r w:rsidRPr="00AE7063">
                            <w:rPr>
                              <w:bCs/>
                              <w:color w:val="FFFFFF" w:themeColor="background1"/>
                              <w:sz w:val="16"/>
                              <w:lang w:val="fr-FR"/>
                            </w:rPr>
                            <w:t>Strateeg Public Affairs</w:t>
                          </w:r>
                        </w:p>
                        <w:p w14:paraId="052D2472" w14:textId="677B9CB1" w:rsidR="00417714" w:rsidRPr="00287C94" w:rsidRDefault="00417714" w:rsidP="00417714">
                          <w:pPr>
                            <w:spacing w:line="192" w:lineRule="exact"/>
                            <w:ind w:left="20"/>
                            <w:rPr>
                              <w:sz w:val="16"/>
                              <w:lang w:val="en-US"/>
                            </w:rPr>
                          </w:pPr>
                          <w:r w:rsidRPr="00287C94">
                            <w:rPr>
                              <w:color w:val="FFFFFF"/>
                              <w:sz w:val="16"/>
                              <w:lang w:val="en-US"/>
                            </w:rPr>
                            <w:t>+31</w:t>
                          </w:r>
                          <w:r w:rsidRPr="00287C94">
                            <w:rPr>
                              <w:color w:val="FFFFFF"/>
                              <w:spacing w:val="-1"/>
                              <w:sz w:val="16"/>
                              <w:lang w:val="en-US"/>
                            </w:rPr>
                            <w:t xml:space="preserve"> </w:t>
                          </w:r>
                          <w:r w:rsidRPr="00287C94">
                            <w:rPr>
                              <w:color w:val="FFFFFF"/>
                              <w:sz w:val="16"/>
                              <w:lang w:val="en-US"/>
                            </w:rPr>
                            <w:t>652 071114</w:t>
                          </w:r>
                        </w:p>
                        <w:p w14:paraId="2FDBE80E" w14:textId="148552B4" w:rsidR="00417714" w:rsidRPr="00287C94" w:rsidRDefault="00677673" w:rsidP="00677673">
                          <w:pPr>
                            <w:spacing w:line="205" w:lineRule="exact"/>
                            <w:rPr>
                              <w:sz w:val="16"/>
                              <w:lang w:val="en-US"/>
                            </w:rPr>
                          </w:pPr>
                          <w:r>
                            <w:rPr>
                              <w:color w:val="FFFFFF"/>
                              <w:sz w:val="16"/>
                              <w:lang w:val="en-US"/>
                            </w:rPr>
                            <w:t xml:space="preserve"> </w:t>
                          </w:r>
                          <w:r w:rsidR="00417714">
                            <w:rPr>
                              <w:color w:val="FFFFFF"/>
                              <w:spacing w:val="-2"/>
                              <w:sz w:val="16"/>
                              <w:lang w:val="en-US"/>
                            </w:rPr>
                            <w:t>madjong</w:t>
                          </w:r>
                          <w:r w:rsidR="00417714" w:rsidRPr="00287C94">
                            <w:rPr>
                              <w:color w:val="FFFFFF"/>
                              <w:spacing w:val="-2"/>
                              <w:sz w:val="16"/>
                              <w:lang w:val="en-US"/>
                            </w:rPr>
                            <w:t>@ipo.nl</w:t>
                          </w:r>
                        </w:p>
                        <w:p w14:paraId="2FC0F88A" w14:textId="5A6F9F6E" w:rsidR="00902584" w:rsidRPr="00417714" w:rsidRDefault="00902584" w:rsidP="006E5BE9">
                          <w:pPr>
                            <w:spacing w:line="205" w:lineRule="exact"/>
                            <w:ind w:left="142" w:hanging="122"/>
                            <w:rPr>
                              <w:rFonts w:asciiTheme="minorHAnsi" w:hAnsiTheme="minorHAnsi" w:cstheme="minorHAnsi"/>
                              <w:b/>
                              <w:bCs/>
                              <w:sz w:val="16"/>
                              <w:szCs w:val="16"/>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A4C5C9" id="_x0000_t202" coordsize="21600,21600" o:spt="202" path="m,l,21600r21600,l21600,xe">
              <v:stroke joinstyle="miter"/>
              <v:path gradientshapeok="t" o:connecttype="rect"/>
            </v:shapetype>
            <v:shape id="Tekstvak 1646873043" o:spid="_x0000_s1026" type="#_x0000_t202" style="position:absolute;margin-left:135.55pt;margin-top:0;width:94.8pt;height:50.6pt;z-index:-251644928;visibility:visible;mso-wrap-style:square;mso-width-percent:0;mso-height-percent:0;mso-wrap-distance-left:9pt;mso-wrap-distance-top:0;mso-wrap-distance-right:9pt;mso-wrap-distance-bottom:0;mso-position-horizontal:absolute;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" filled="f" stroked="f">
              <v:textbox inset="0,0,0,0">
                <w:txbxContent>
                  <w:p w14:paraId="1E8B4BF1" w14:textId="4234A511" w:rsidR="00417714" w:rsidRPr="002A7A49" w:rsidRDefault="007C5BB2" w:rsidP="00417714">
                    <w:pPr>
                      <w:spacing w:before="20" w:line="205" w:lineRule="exact"/>
                      <w:ind w:left="20"/>
                      <w:rPr>
                        <w:sz w:val="16"/>
                        <w:lang w:val="fr-FR"/>
                      </w:rPr>
                    </w:pPr>
                    <w:proofErr w:type="spellStart"/>
                    <w:r>
                      <w:rPr>
                        <w:color w:val="FFFFFF"/>
                        <w:sz w:val="16"/>
                        <w:lang w:val="fr-FR"/>
                      </w:rPr>
                      <w:t>Interprovinciaal</w:t>
                    </w:r>
                    <w:proofErr w:type="spellEnd"/>
                    <w:r>
                      <w:rPr>
                        <w:color w:val="FFFFFF"/>
                        <w:sz w:val="16"/>
                        <w:lang w:val="fr-FR"/>
                      </w:rPr>
                      <w:t xml:space="preserve"> </w:t>
                    </w:r>
                    <w:proofErr w:type="spellStart"/>
                    <w:r>
                      <w:rPr>
                        <w:color w:val="FFFFFF"/>
                        <w:sz w:val="16"/>
                        <w:lang w:val="fr-FR"/>
                      </w:rPr>
                      <w:t>Overle</w:t>
                    </w:r>
                    <w:r w:rsidR="00B23677">
                      <w:rPr>
                        <w:color w:val="FFFFFF"/>
                        <w:sz w:val="16"/>
                        <w:lang w:val="fr-FR"/>
                      </w:rPr>
                      <w:t>g</w:t>
                    </w:r>
                    <w:proofErr w:type="spellEnd"/>
                  </w:p>
                  <w:p w14:paraId="60ED283A" w14:textId="77777777" w:rsidR="00417714" w:rsidRPr="00AE7063" w:rsidRDefault="00417714" w:rsidP="00417714">
                    <w:pPr>
                      <w:spacing w:line="192" w:lineRule="exact"/>
                      <w:ind w:left="20"/>
                      <w:rPr>
                        <w:bCs/>
                        <w:color w:val="FFFFFF"/>
                        <w:sz w:val="16"/>
                        <w:lang w:val="fr-FR"/>
                      </w:rPr>
                    </w:pPr>
                    <w:r w:rsidRPr="00AE7063">
                      <w:rPr>
                        <w:bCs/>
                        <w:color w:val="FFFFFF"/>
                        <w:sz w:val="16"/>
                        <w:lang w:val="fr-FR"/>
                      </w:rPr>
                      <w:t>Marcel de Jong</w:t>
                    </w:r>
                  </w:p>
                  <w:p w14:paraId="61C05D8E" w14:textId="1597639E" w:rsidR="007C5BB2" w:rsidRPr="007C5BB2" w:rsidRDefault="007C5BB2" w:rsidP="00417714">
                    <w:pPr>
                      <w:spacing w:line="192" w:lineRule="exact"/>
                      <w:ind w:left="20"/>
                      <w:rPr>
                        <w:rFonts w:ascii="Open Sans SemiBold"/>
                        <w:bCs/>
                        <w:sz w:val="16"/>
                        <w:lang w:val="fr-FR"/>
                      </w:rPr>
                    </w:pPr>
                    <w:proofErr w:type="spellStart"/>
                    <w:r w:rsidRPr="00AE7063">
                      <w:rPr>
                        <w:bCs/>
                        <w:color w:val="FFFFFF" w:themeColor="background1"/>
                        <w:sz w:val="16"/>
                        <w:lang w:val="fr-FR"/>
                      </w:rPr>
                      <w:t>Strateeg</w:t>
                    </w:r>
                    <w:proofErr w:type="spellEnd"/>
                    <w:r w:rsidRPr="00AE7063">
                      <w:rPr>
                        <w:bCs/>
                        <w:color w:val="FFFFFF" w:themeColor="background1"/>
                        <w:sz w:val="16"/>
                        <w:lang w:val="fr-FR"/>
                      </w:rPr>
                      <w:t xml:space="preserve"> Public </w:t>
                    </w:r>
                    <w:proofErr w:type="spellStart"/>
                    <w:r w:rsidRPr="00AE7063">
                      <w:rPr>
                        <w:bCs/>
                        <w:color w:val="FFFFFF" w:themeColor="background1"/>
                        <w:sz w:val="16"/>
                        <w:lang w:val="fr-FR"/>
                      </w:rPr>
                      <w:t>Affairs</w:t>
                    </w:r>
                    <w:proofErr w:type="spellEnd"/>
                  </w:p>
                  <w:p w14:paraId="052D2472" w14:textId="677B9CB1" w:rsidR="00417714" w:rsidRPr="00287C94" w:rsidRDefault="00417714" w:rsidP="00417714">
                    <w:pPr>
                      <w:spacing w:line="192" w:lineRule="exact"/>
                      <w:ind w:left="20"/>
                      <w:rPr>
                        <w:sz w:val="16"/>
                        <w:lang w:val="en-US"/>
                      </w:rPr>
                    </w:pPr>
                    <w:r w:rsidRPr="00287C94">
                      <w:rPr>
                        <w:color w:val="FFFFFF"/>
                        <w:sz w:val="16"/>
                        <w:lang w:val="en-US"/>
                      </w:rPr>
                      <w:t>+31</w:t>
                    </w:r>
                    <w:r w:rsidRPr="00287C94">
                      <w:rPr>
                        <w:color w:val="FFFFFF"/>
                        <w:spacing w:val="-1"/>
                        <w:sz w:val="16"/>
                        <w:lang w:val="en-US"/>
                      </w:rPr>
                      <w:t xml:space="preserve"> </w:t>
                    </w:r>
                    <w:r w:rsidRPr="00287C94">
                      <w:rPr>
                        <w:color w:val="FFFFFF"/>
                        <w:sz w:val="16"/>
                        <w:lang w:val="en-US"/>
                      </w:rPr>
                      <w:t>652 071114</w:t>
                    </w:r>
                  </w:p>
                  <w:p w14:paraId="2FDBE80E" w14:textId="148552B4" w:rsidR="00417714" w:rsidRPr="00287C94" w:rsidRDefault="00677673" w:rsidP="00677673">
                    <w:pPr>
                      <w:spacing w:line="205" w:lineRule="exact"/>
                      <w:rPr>
                        <w:sz w:val="16"/>
                        <w:lang w:val="en-US"/>
                      </w:rPr>
                    </w:pPr>
                    <w:r>
                      <w:rPr>
                        <w:color w:val="FFFFFF"/>
                        <w:sz w:val="16"/>
                        <w:lang w:val="en-US"/>
                      </w:rPr>
                      <w:t xml:space="preserve"> </w:t>
                    </w:r>
                    <w:r w:rsidR="00417714">
                      <w:rPr>
                        <w:color w:val="FFFFFF"/>
                        <w:spacing w:val="-2"/>
                        <w:sz w:val="16"/>
                        <w:lang w:val="en-US"/>
                      </w:rPr>
                      <w:t>madjong</w:t>
                    </w:r>
                    <w:r w:rsidR="00417714" w:rsidRPr="00287C94">
                      <w:rPr>
                        <w:color w:val="FFFFFF"/>
                        <w:spacing w:val="-2"/>
                        <w:sz w:val="16"/>
                        <w:lang w:val="en-US"/>
                      </w:rPr>
                      <w:t>@ipo.nl</w:t>
                    </w:r>
                  </w:p>
                  <w:p w14:paraId="2FC0F88A" w14:textId="5A6F9F6E" w:rsidR="00902584" w:rsidRPr="00417714" w:rsidRDefault="00902584" w:rsidP="006E5BE9">
                    <w:pPr>
                      <w:spacing w:line="205" w:lineRule="exact"/>
                      <w:ind w:left="142" w:hanging="122"/>
                      <w:rPr>
                        <w:rFonts w:asciiTheme="minorHAnsi" w:hAnsiTheme="minorHAnsi" w:cstheme="minorHAnsi"/>
                        <w:b/>
                        <w:bCs/>
                        <w:sz w:val="16"/>
                        <w:szCs w:val="16"/>
                        <w:lang w:val="en-US"/>
                      </w:rPr>
                    </w:pPr>
                  </w:p>
                </w:txbxContent>
              </v:textbox>
              <w10:wrap anchorx="margin" anchory="margin"/>
            </v:shape>
          </w:pict>
        </mc:Fallback>
      </mc:AlternateContent>
    </w:r>
    <w:r w:rsidR="00D5405F">
      <w:rPr>
        <w:noProof/>
      </w:rPr>
      <w:drawing>
        <wp:anchor distT="0" distB="0" distL="114300" distR="114300" simplePos="0" relativeHeight="251672576" behindDoc="0" locked="0" layoutInCell="1" allowOverlap="1" wp14:anchorId="057473BB" wp14:editId="0CF549EF">
          <wp:simplePos x="0" y="0"/>
          <wp:positionH relativeFrom="column">
            <wp:posOffset>3420745</wp:posOffset>
          </wp:positionH>
          <wp:positionV relativeFrom="paragraph">
            <wp:posOffset>120015</wp:posOffset>
          </wp:positionV>
          <wp:extent cx="967740" cy="548640"/>
          <wp:effectExtent l="0" t="0" r="3810" b="3810"/>
          <wp:wrapSquare wrapText="bothSides"/>
          <wp:docPr id="1659839969" name="Afbeelding 7" descr="Afbeelding met tekst, Lettertype, logo,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839969" name="Afbeelding 7" descr="Afbeelding met tekst, Lettertype, logo, symbool&#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967740" cy="548640"/>
                  </a:xfrm>
                  <a:prstGeom prst="rect">
                    <a:avLst/>
                  </a:prstGeom>
                </pic:spPr>
              </pic:pic>
            </a:graphicData>
          </a:graphic>
        </wp:anchor>
      </w:drawing>
    </w:r>
    <w:r w:rsidR="00165C50">
      <w:rPr>
        <w:noProof/>
      </w:rPr>
      <w:drawing>
        <wp:anchor distT="0" distB="0" distL="0" distR="0" simplePos="0" relativeHeight="251659264" behindDoc="1" locked="0" layoutInCell="1" allowOverlap="1" wp14:anchorId="71FA9AE0" wp14:editId="68623CBC">
          <wp:simplePos x="0" y="0"/>
          <wp:positionH relativeFrom="page">
            <wp:posOffset>5462905</wp:posOffset>
          </wp:positionH>
          <wp:positionV relativeFrom="page">
            <wp:posOffset>9997440</wp:posOffset>
          </wp:positionV>
          <wp:extent cx="1711145" cy="327601"/>
          <wp:effectExtent l="0" t="0" r="3810" b="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1711145" cy="327601"/>
                  </a:xfrm>
                  <a:prstGeom prst="rect">
                    <a:avLst/>
                  </a:prstGeom>
                </pic:spPr>
              </pic:pic>
            </a:graphicData>
          </a:graphic>
          <wp14:sizeRelH relativeFrom="margin">
            <wp14:pctWidth>0</wp14:pctWidth>
          </wp14:sizeRelH>
          <wp14:sizeRelV relativeFrom="margin">
            <wp14:pctHeight>0</wp14:pctHeight>
          </wp14:sizeRelV>
        </wp:anchor>
      </w:drawing>
    </w:r>
    <w:r w:rsidR="00677673">
      <w:rPr>
        <w:noProof/>
      </w:rPr>
      <mc:AlternateContent>
        <mc:Choice Requires="wps">
          <w:drawing>
            <wp:anchor distT="0" distB="0" distL="114300" distR="114300" simplePos="0" relativeHeight="251651072" behindDoc="1" locked="0" layoutInCell="1" allowOverlap="1" wp14:anchorId="2186D238" wp14:editId="7E637F6C">
              <wp:simplePos x="0" y="0"/>
              <wp:positionH relativeFrom="page">
                <wp:align>left</wp:align>
              </wp:positionH>
              <wp:positionV relativeFrom="page">
                <wp:posOffset>9742170</wp:posOffset>
              </wp:positionV>
              <wp:extent cx="4293235" cy="777240"/>
              <wp:effectExtent l="0" t="0" r="0" b="3810"/>
              <wp:wrapNone/>
              <wp:docPr id="1" name="Vrije vorm: v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93235" cy="777240"/>
                      </a:xfrm>
                      <a:custGeom>
                        <a:avLst/>
                        <a:gdLst>
                          <a:gd name="T0" fmla="*/ 6290 w 6761"/>
                          <a:gd name="T1" fmla="+- 0 15177 15177"/>
                          <a:gd name="T2" fmla="*/ 15177 h 942"/>
                          <a:gd name="T3" fmla="*/ 24 w 6761"/>
                          <a:gd name="T4" fmla="+- 0 15177 15177"/>
                          <a:gd name="T5" fmla="*/ 15177 h 942"/>
                          <a:gd name="T6" fmla="*/ 0 w 6761"/>
                          <a:gd name="T7" fmla="+- 0 15179 15177"/>
                          <a:gd name="T8" fmla="*/ 15179 h 942"/>
                          <a:gd name="T9" fmla="*/ 0 w 6761"/>
                          <a:gd name="T10" fmla="+- 0 16116 15177"/>
                          <a:gd name="T11" fmla="*/ 16116 h 942"/>
                          <a:gd name="T12" fmla="*/ 24 w 6761"/>
                          <a:gd name="T13" fmla="+- 0 16118 15177"/>
                          <a:gd name="T14" fmla="*/ 16118 h 942"/>
                          <a:gd name="T15" fmla="*/ 6290 w 6761"/>
                          <a:gd name="T16" fmla="+- 0 16118 15177"/>
                          <a:gd name="T17" fmla="*/ 16118 h 942"/>
                          <a:gd name="T18" fmla="*/ 6366 w 6761"/>
                          <a:gd name="T19" fmla="+- 0 16112 15177"/>
                          <a:gd name="T20" fmla="*/ 16112 h 942"/>
                          <a:gd name="T21" fmla="*/ 6439 w 6761"/>
                          <a:gd name="T22" fmla="+- 0 16094 15177"/>
                          <a:gd name="T23" fmla="*/ 16094 h 942"/>
                          <a:gd name="T24" fmla="*/ 6506 w 6761"/>
                          <a:gd name="T25" fmla="+- 0 16065 15177"/>
                          <a:gd name="T26" fmla="*/ 16065 h 942"/>
                          <a:gd name="T27" fmla="*/ 6568 w 6761"/>
                          <a:gd name="T28" fmla="+- 0 16027 15177"/>
                          <a:gd name="T29" fmla="*/ 16027 h 942"/>
                          <a:gd name="T30" fmla="*/ 6623 w 6761"/>
                          <a:gd name="T31" fmla="+- 0 15980 15177"/>
                          <a:gd name="T32" fmla="*/ 15980 h 942"/>
                          <a:gd name="T33" fmla="*/ 6670 w 6761"/>
                          <a:gd name="T34" fmla="+- 0 15925 15177"/>
                          <a:gd name="T35" fmla="*/ 15925 h 942"/>
                          <a:gd name="T36" fmla="*/ 6708 w 6761"/>
                          <a:gd name="T37" fmla="+- 0 15863 15177"/>
                          <a:gd name="T38" fmla="*/ 15863 h 942"/>
                          <a:gd name="T39" fmla="*/ 6737 w 6761"/>
                          <a:gd name="T40" fmla="+- 0 15796 15177"/>
                          <a:gd name="T41" fmla="*/ 15796 h 942"/>
                          <a:gd name="T42" fmla="*/ 6754 w 6761"/>
                          <a:gd name="T43" fmla="+- 0 15724 15177"/>
                          <a:gd name="T44" fmla="*/ 15724 h 942"/>
                          <a:gd name="T45" fmla="*/ 6761 w 6761"/>
                          <a:gd name="T46" fmla="+- 0 15647 15177"/>
                          <a:gd name="T47" fmla="*/ 15647 h 942"/>
                          <a:gd name="T48" fmla="*/ 6754 w 6761"/>
                          <a:gd name="T49" fmla="+- 0 15571 15177"/>
                          <a:gd name="T50" fmla="*/ 15571 h 942"/>
                          <a:gd name="T51" fmla="*/ 6737 w 6761"/>
                          <a:gd name="T52" fmla="+- 0 15499 15177"/>
                          <a:gd name="T53" fmla="*/ 15499 h 942"/>
                          <a:gd name="T54" fmla="*/ 6708 w 6761"/>
                          <a:gd name="T55" fmla="+- 0 15431 15177"/>
                          <a:gd name="T56" fmla="*/ 15431 h 942"/>
                          <a:gd name="T57" fmla="*/ 6670 w 6761"/>
                          <a:gd name="T58" fmla="+- 0 15369 15177"/>
                          <a:gd name="T59" fmla="*/ 15369 h 942"/>
                          <a:gd name="T60" fmla="*/ 6623 w 6761"/>
                          <a:gd name="T61" fmla="+- 0 15315 15177"/>
                          <a:gd name="T62" fmla="*/ 15315 h 942"/>
                          <a:gd name="T63" fmla="*/ 6568 w 6761"/>
                          <a:gd name="T64" fmla="+- 0 15267 15177"/>
                          <a:gd name="T65" fmla="*/ 15267 h 942"/>
                          <a:gd name="T66" fmla="*/ 6506 w 6761"/>
                          <a:gd name="T67" fmla="+- 0 15229 15177"/>
                          <a:gd name="T68" fmla="*/ 15229 h 942"/>
                          <a:gd name="T69" fmla="*/ 6439 w 6761"/>
                          <a:gd name="T70" fmla="+- 0 15201 15177"/>
                          <a:gd name="T71" fmla="*/ 15201 h 942"/>
                          <a:gd name="T72" fmla="*/ 6366 w 6761"/>
                          <a:gd name="T73" fmla="+- 0 15183 15177"/>
                          <a:gd name="T74" fmla="*/ 15183 h 942"/>
                          <a:gd name="T75" fmla="*/ 6290 w 6761"/>
                          <a:gd name="T76" fmla="+- 0 15177 15177"/>
                          <a:gd name="T77" fmla="*/ 15177 h 94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Lst>
                        <a:rect l="0" t="0" r="r" b="b"/>
                        <a:pathLst>
                          <a:path w="6761" h="942">
                            <a:moveTo>
                              <a:pt x="6290" y="0"/>
                            </a:moveTo>
                            <a:lnTo>
                              <a:pt x="24" y="0"/>
                            </a:lnTo>
                            <a:lnTo>
                              <a:pt x="0" y="2"/>
                            </a:lnTo>
                            <a:lnTo>
                              <a:pt x="0" y="939"/>
                            </a:lnTo>
                            <a:lnTo>
                              <a:pt x="24" y="941"/>
                            </a:lnTo>
                            <a:lnTo>
                              <a:pt x="6290" y="941"/>
                            </a:lnTo>
                            <a:lnTo>
                              <a:pt x="6366" y="935"/>
                            </a:lnTo>
                            <a:lnTo>
                              <a:pt x="6439" y="917"/>
                            </a:lnTo>
                            <a:lnTo>
                              <a:pt x="6506" y="888"/>
                            </a:lnTo>
                            <a:lnTo>
                              <a:pt x="6568" y="850"/>
                            </a:lnTo>
                            <a:lnTo>
                              <a:pt x="6623" y="803"/>
                            </a:lnTo>
                            <a:lnTo>
                              <a:pt x="6670" y="748"/>
                            </a:lnTo>
                            <a:lnTo>
                              <a:pt x="6708" y="686"/>
                            </a:lnTo>
                            <a:lnTo>
                              <a:pt x="6737" y="619"/>
                            </a:lnTo>
                            <a:lnTo>
                              <a:pt x="6754" y="547"/>
                            </a:lnTo>
                            <a:lnTo>
                              <a:pt x="6761" y="470"/>
                            </a:lnTo>
                            <a:lnTo>
                              <a:pt x="6754" y="394"/>
                            </a:lnTo>
                            <a:lnTo>
                              <a:pt x="6737" y="322"/>
                            </a:lnTo>
                            <a:lnTo>
                              <a:pt x="6708" y="254"/>
                            </a:lnTo>
                            <a:lnTo>
                              <a:pt x="6670" y="192"/>
                            </a:lnTo>
                            <a:lnTo>
                              <a:pt x="6623" y="138"/>
                            </a:lnTo>
                            <a:lnTo>
                              <a:pt x="6568" y="90"/>
                            </a:lnTo>
                            <a:lnTo>
                              <a:pt x="6506" y="52"/>
                            </a:lnTo>
                            <a:lnTo>
                              <a:pt x="6439" y="24"/>
                            </a:lnTo>
                            <a:lnTo>
                              <a:pt x="6366" y="6"/>
                            </a:lnTo>
                            <a:lnTo>
                              <a:pt x="6290" y="0"/>
                            </a:lnTo>
                            <a:close/>
                          </a:path>
                        </a:pathLst>
                      </a:custGeom>
                      <a:solidFill>
                        <a:srgbClr val="F5802A"/>
                      </a:solidFill>
                      <a:ln>
                        <a:noFill/>
                      </a:ln>
                    </wps:spPr>
                    <wps:txbx>
                      <w:txbxContent>
                        <w:p w14:paraId="66AE0023" w14:textId="26EDDDE8" w:rsidR="00DB199E" w:rsidRPr="002A7A49" w:rsidRDefault="008B5072" w:rsidP="00DB199E">
                          <w:pPr>
                            <w:spacing w:before="20" w:line="205" w:lineRule="exact"/>
                            <w:ind w:left="20"/>
                            <w:rPr>
                              <w:sz w:val="16"/>
                              <w:lang w:val="fr-FR"/>
                            </w:rPr>
                          </w:pPr>
                          <w:r w:rsidRPr="00CB53AF">
                            <w:rPr>
                              <w:color w:val="FFFFFF"/>
                              <w:sz w:val="16"/>
                            </w:rPr>
                            <w:t xml:space="preserve">                  </w:t>
                          </w:r>
                          <w:r w:rsidR="00B23677">
                            <w:rPr>
                              <w:color w:val="FFFFFF"/>
                              <w:sz w:val="16"/>
                              <w:lang w:val="fr-FR"/>
                            </w:rPr>
                            <w:t xml:space="preserve">Vereniging </w:t>
                          </w:r>
                          <w:r w:rsidR="00AF363F">
                            <w:rPr>
                              <w:color w:val="FFFFFF"/>
                              <w:sz w:val="16"/>
                              <w:lang w:val="fr-FR"/>
                            </w:rPr>
                            <w:t xml:space="preserve">van </w:t>
                          </w:r>
                          <w:r w:rsidR="00B23677">
                            <w:rPr>
                              <w:color w:val="FFFFFF"/>
                              <w:sz w:val="16"/>
                              <w:lang w:val="fr-FR"/>
                            </w:rPr>
                            <w:t>Nederlandse Gemeenten</w:t>
                          </w:r>
                        </w:p>
                        <w:p w14:paraId="3C4830D5" w14:textId="594B514D" w:rsidR="00DB199E" w:rsidRDefault="00DB199E" w:rsidP="00DB199E">
                          <w:pPr>
                            <w:spacing w:line="192" w:lineRule="exact"/>
                            <w:ind w:left="20"/>
                            <w:rPr>
                              <w:bCs/>
                              <w:color w:val="FFFFFF"/>
                              <w:sz w:val="16"/>
                              <w:lang w:val="fr-FR"/>
                            </w:rPr>
                          </w:pPr>
                          <w:r>
                            <w:rPr>
                              <w:rFonts w:ascii="Open Sans SemiBold"/>
                              <w:b/>
                              <w:color w:val="FFFFFF"/>
                              <w:sz w:val="16"/>
                              <w:lang w:val="fr-FR"/>
                            </w:rPr>
                            <w:t xml:space="preserve">                  </w:t>
                          </w:r>
                          <w:r w:rsidR="00B40A06">
                            <w:rPr>
                              <w:bCs/>
                              <w:color w:val="FFFFFF"/>
                              <w:sz w:val="16"/>
                              <w:lang w:val="fr-FR"/>
                            </w:rPr>
                            <w:t>Wenneke Koenders</w:t>
                          </w:r>
                        </w:p>
                        <w:p w14:paraId="3B4CE355" w14:textId="1D0B63AE" w:rsidR="00B40A06" w:rsidRPr="00E377B4" w:rsidRDefault="00B40A06" w:rsidP="00DB199E">
                          <w:pPr>
                            <w:spacing w:line="192" w:lineRule="exact"/>
                            <w:ind w:left="20"/>
                            <w:rPr>
                              <w:bCs/>
                              <w:sz w:val="16"/>
                              <w:lang w:val="fr-FR"/>
                            </w:rPr>
                          </w:pPr>
                          <w:r>
                            <w:rPr>
                              <w:bCs/>
                              <w:sz w:val="16"/>
                              <w:lang w:val="fr-FR"/>
                            </w:rPr>
                            <w:t xml:space="preserve">                  </w:t>
                          </w:r>
                          <w:r w:rsidRPr="00AE7063">
                            <w:rPr>
                              <w:bCs/>
                              <w:color w:val="FFFFFF" w:themeColor="background1"/>
                              <w:sz w:val="16"/>
                              <w:lang w:val="fr-FR"/>
                            </w:rPr>
                            <w:t>Senior</w:t>
                          </w:r>
                          <w:r w:rsidR="00677673" w:rsidRPr="00AE7063">
                            <w:rPr>
                              <w:bCs/>
                              <w:color w:val="FFFFFF" w:themeColor="background1"/>
                              <w:sz w:val="16"/>
                              <w:lang w:val="fr-FR"/>
                            </w:rPr>
                            <w:t xml:space="preserve"> Adviseur Public Affairs</w:t>
                          </w:r>
                        </w:p>
                        <w:p w14:paraId="3886275B" w14:textId="2688E92D" w:rsidR="00DB199E" w:rsidRPr="00045450" w:rsidRDefault="00DB199E" w:rsidP="00DB199E">
                          <w:pPr>
                            <w:spacing w:line="192" w:lineRule="exact"/>
                            <w:ind w:left="20"/>
                            <w:rPr>
                              <w:sz w:val="16"/>
                              <w:lang w:val="en-US"/>
                            </w:rPr>
                          </w:pPr>
                          <w:r w:rsidRPr="00045450">
                            <w:rPr>
                              <w:color w:val="FFFFFF"/>
                              <w:sz w:val="16"/>
                              <w:lang w:val="en-US"/>
                            </w:rPr>
                            <w:t xml:space="preserve">                  </w:t>
                          </w:r>
                          <w:r w:rsidR="00045450" w:rsidRPr="00045450">
                            <w:rPr>
                              <w:color w:val="FFFFFF"/>
                              <w:sz w:val="16"/>
                              <w:lang w:val="en-US"/>
                            </w:rPr>
                            <w:t>+3</w:t>
                          </w:r>
                          <w:r w:rsidR="00045450">
                            <w:rPr>
                              <w:color w:val="FFFFFF"/>
                              <w:sz w:val="16"/>
                              <w:lang w:val="en-US"/>
                            </w:rPr>
                            <w:t xml:space="preserve">1 681 </w:t>
                          </w:r>
                          <w:r w:rsidR="00BF32BC">
                            <w:rPr>
                              <w:color w:val="FFFFFF"/>
                              <w:sz w:val="16"/>
                              <w:lang w:val="en-US"/>
                            </w:rPr>
                            <w:t>65891</w:t>
                          </w:r>
                        </w:p>
                        <w:p w14:paraId="0DA0AEF2" w14:textId="07947ABD" w:rsidR="00DB199E" w:rsidRPr="00045450" w:rsidRDefault="00DB199E" w:rsidP="00DB199E">
                          <w:pPr>
                            <w:spacing w:line="205" w:lineRule="exact"/>
                            <w:ind w:left="20"/>
                            <w:rPr>
                              <w:sz w:val="16"/>
                              <w:lang w:val="en-US"/>
                            </w:rPr>
                          </w:pPr>
                          <w:r w:rsidRPr="00045450">
                            <w:rPr>
                              <w:color w:val="FFFFFF"/>
                              <w:sz w:val="16"/>
                              <w:lang w:val="en-US"/>
                            </w:rPr>
                            <w:t xml:space="preserve">                  </w:t>
                          </w:r>
                          <w:r w:rsidR="00BF32BC">
                            <w:rPr>
                              <w:color w:val="FFFFFF"/>
                              <w:sz w:val="16"/>
                              <w:lang w:val="en-US"/>
                            </w:rPr>
                            <w:t>Wenneke.koenders@vng.nl</w:t>
                          </w:r>
                        </w:p>
                        <w:p w14:paraId="5738FB86" w14:textId="68642811" w:rsidR="008B5072" w:rsidRPr="00045450" w:rsidRDefault="008B5072" w:rsidP="00260B7C">
                          <w:pPr>
                            <w:spacing w:before="40" w:line="211" w:lineRule="auto"/>
                            <w:ind w:left="20" w:right="12"/>
                            <w:rPr>
                              <w:sz w:val="16"/>
                              <w:lang w:val="en-US"/>
                            </w:rPr>
                          </w:pPr>
                        </w:p>
                        <w:p w14:paraId="39D3A63A" w14:textId="77777777" w:rsidR="00D63B0B" w:rsidRPr="00045450" w:rsidRDefault="00D63B0B" w:rsidP="00D63B0B">
                          <w:pPr>
                            <w:jc w:val="cente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6D238" id="Vrije vorm: vorm 1" o:spid="_x0000_s1027" style="position:absolute;margin-left:0;margin-top:767.1pt;width:338.05pt;height:61.2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coordsize="6761,94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" adj="-11796480,,5400" path="m6290,l24,,,2,,939r24,2l6290,941r76,-6l6439,917r67,-29l6568,850r55,-47l6670,748r38,-62l6737,619r17,-72l6761,470r-7,-76l6737,322r-29,-68l6670,192r-47,-54l6568,90,6506,52,6439,24,6366,6,6290,xe" fillcolor="#f5802a" stroked="f">
              <v:stroke joinstyle="miter"/>
              <v:formulas/>
              <v:path arrowok="t" o:connecttype="custom" o:connectlocs="3994150,12522475;15240,12522475;0,12524125;0,13297240;15240,13298890;3994150,13298890;4042410,13293939;4088765,13279088;4131310,13255160;4170680,13223806;4205605,13185027;4235450,13139646;4259580,13088491;4277995,13033209;4288790,12973802;4293235,12910270;4288790,12847563;4277995,12788156;4259580,12732049;4235450,12680893;4205605,12636338;4170680,12596734;4131310,12565380;4088765,12542277;4042410,12527426;3994150,12522475" o:connectangles="0,0,0,0,0,0,0,0,0,0,0,0,0,0,0,0,0,0,0,0,0,0,0,0,0,0" textboxrect="0,0,6761,942"/>
              <v:textbox>
                <w:txbxContent>
                  <w:p w14:paraId="66AE0023" w14:textId="26EDDDE8" w:rsidR="00DB199E" w:rsidRPr="002A7A49" w:rsidRDefault="008B5072" w:rsidP="00DB199E">
                    <w:pPr>
                      <w:spacing w:before="20" w:line="205" w:lineRule="exact"/>
                      <w:ind w:left="20"/>
                      <w:rPr>
                        <w:sz w:val="16"/>
                        <w:lang w:val="fr-FR"/>
                      </w:rPr>
                    </w:pPr>
                    <w:r w:rsidRPr="00CB53AF">
                      <w:rPr>
                        <w:color w:val="FFFFFF"/>
                        <w:sz w:val="16"/>
                      </w:rPr>
                      <w:t xml:space="preserve">                  </w:t>
                    </w:r>
                    <w:proofErr w:type="spellStart"/>
                    <w:r w:rsidR="00B23677">
                      <w:rPr>
                        <w:color w:val="FFFFFF"/>
                        <w:sz w:val="16"/>
                        <w:lang w:val="fr-FR"/>
                      </w:rPr>
                      <w:t>Vereniging</w:t>
                    </w:r>
                    <w:proofErr w:type="spellEnd"/>
                    <w:r w:rsidR="00B23677">
                      <w:rPr>
                        <w:color w:val="FFFFFF"/>
                        <w:sz w:val="16"/>
                        <w:lang w:val="fr-FR"/>
                      </w:rPr>
                      <w:t xml:space="preserve"> </w:t>
                    </w:r>
                    <w:r w:rsidR="00AF363F">
                      <w:rPr>
                        <w:color w:val="FFFFFF"/>
                        <w:sz w:val="16"/>
                        <w:lang w:val="fr-FR"/>
                      </w:rPr>
                      <w:t xml:space="preserve">van </w:t>
                    </w:r>
                    <w:proofErr w:type="spellStart"/>
                    <w:r w:rsidR="00B23677">
                      <w:rPr>
                        <w:color w:val="FFFFFF"/>
                        <w:sz w:val="16"/>
                        <w:lang w:val="fr-FR"/>
                      </w:rPr>
                      <w:t>Nederlandse</w:t>
                    </w:r>
                    <w:proofErr w:type="spellEnd"/>
                    <w:r w:rsidR="00B23677">
                      <w:rPr>
                        <w:color w:val="FFFFFF"/>
                        <w:sz w:val="16"/>
                        <w:lang w:val="fr-FR"/>
                      </w:rPr>
                      <w:t xml:space="preserve"> </w:t>
                    </w:r>
                    <w:proofErr w:type="spellStart"/>
                    <w:r w:rsidR="00B23677">
                      <w:rPr>
                        <w:color w:val="FFFFFF"/>
                        <w:sz w:val="16"/>
                        <w:lang w:val="fr-FR"/>
                      </w:rPr>
                      <w:t>Gemeenten</w:t>
                    </w:r>
                    <w:proofErr w:type="spellEnd"/>
                  </w:p>
                  <w:p w14:paraId="3C4830D5" w14:textId="594B514D" w:rsidR="00DB199E" w:rsidRDefault="00DB199E" w:rsidP="00DB199E">
                    <w:pPr>
                      <w:spacing w:line="192" w:lineRule="exact"/>
                      <w:ind w:left="20"/>
                      <w:rPr>
                        <w:bCs/>
                        <w:color w:val="FFFFFF"/>
                        <w:sz w:val="16"/>
                        <w:lang w:val="fr-FR"/>
                      </w:rPr>
                    </w:pPr>
                    <w:r>
                      <w:rPr>
                        <w:rFonts w:ascii="Open Sans SemiBold"/>
                        <w:b/>
                        <w:color w:val="FFFFFF"/>
                        <w:sz w:val="16"/>
                        <w:lang w:val="fr-FR"/>
                      </w:rPr>
                      <w:t xml:space="preserve">                  </w:t>
                    </w:r>
                    <w:proofErr w:type="spellStart"/>
                    <w:r w:rsidR="00B40A06">
                      <w:rPr>
                        <w:bCs/>
                        <w:color w:val="FFFFFF"/>
                        <w:sz w:val="16"/>
                        <w:lang w:val="fr-FR"/>
                      </w:rPr>
                      <w:t>Wenneke</w:t>
                    </w:r>
                    <w:proofErr w:type="spellEnd"/>
                    <w:r w:rsidR="00B40A06">
                      <w:rPr>
                        <w:bCs/>
                        <w:color w:val="FFFFFF"/>
                        <w:sz w:val="16"/>
                        <w:lang w:val="fr-FR"/>
                      </w:rPr>
                      <w:t xml:space="preserve"> </w:t>
                    </w:r>
                    <w:proofErr w:type="spellStart"/>
                    <w:r w:rsidR="00B40A06">
                      <w:rPr>
                        <w:bCs/>
                        <w:color w:val="FFFFFF"/>
                        <w:sz w:val="16"/>
                        <w:lang w:val="fr-FR"/>
                      </w:rPr>
                      <w:t>Koenders</w:t>
                    </w:r>
                    <w:proofErr w:type="spellEnd"/>
                  </w:p>
                  <w:p w14:paraId="3B4CE355" w14:textId="1D0B63AE" w:rsidR="00B40A06" w:rsidRPr="00E377B4" w:rsidRDefault="00B40A06" w:rsidP="00DB199E">
                    <w:pPr>
                      <w:spacing w:line="192" w:lineRule="exact"/>
                      <w:ind w:left="20"/>
                      <w:rPr>
                        <w:bCs/>
                        <w:sz w:val="16"/>
                        <w:lang w:val="fr-FR"/>
                      </w:rPr>
                    </w:pPr>
                    <w:r>
                      <w:rPr>
                        <w:bCs/>
                        <w:sz w:val="16"/>
                        <w:lang w:val="fr-FR"/>
                      </w:rPr>
                      <w:t xml:space="preserve">                  </w:t>
                    </w:r>
                    <w:r w:rsidRPr="00AE7063">
                      <w:rPr>
                        <w:bCs/>
                        <w:color w:val="FFFFFF" w:themeColor="background1"/>
                        <w:sz w:val="16"/>
                        <w:lang w:val="fr-FR"/>
                      </w:rPr>
                      <w:t>Senior</w:t>
                    </w:r>
                    <w:r w:rsidR="00677673" w:rsidRPr="00AE7063">
                      <w:rPr>
                        <w:bCs/>
                        <w:color w:val="FFFFFF" w:themeColor="background1"/>
                        <w:sz w:val="16"/>
                        <w:lang w:val="fr-FR"/>
                      </w:rPr>
                      <w:t xml:space="preserve"> </w:t>
                    </w:r>
                    <w:proofErr w:type="spellStart"/>
                    <w:r w:rsidR="00677673" w:rsidRPr="00AE7063">
                      <w:rPr>
                        <w:bCs/>
                        <w:color w:val="FFFFFF" w:themeColor="background1"/>
                        <w:sz w:val="16"/>
                        <w:lang w:val="fr-FR"/>
                      </w:rPr>
                      <w:t>Adviseur</w:t>
                    </w:r>
                    <w:proofErr w:type="spellEnd"/>
                    <w:r w:rsidR="00677673" w:rsidRPr="00AE7063">
                      <w:rPr>
                        <w:bCs/>
                        <w:color w:val="FFFFFF" w:themeColor="background1"/>
                        <w:sz w:val="16"/>
                        <w:lang w:val="fr-FR"/>
                      </w:rPr>
                      <w:t xml:space="preserve"> Public </w:t>
                    </w:r>
                    <w:proofErr w:type="spellStart"/>
                    <w:r w:rsidR="00677673" w:rsidRPr="00AE7063">
                      <w:rPr>
                        <w:bCs/>
                        <w:color w:val="FFFFFF" w:themeColor="background1"/>
                        <w:sz w:val="16"/>
                        <w:lang w:val="fr-FR"/>
                      </w:rPr>
                      <w:t>Affairs</w:t>
                    </w:r>
                    <w:proofErr w:type="spellEnd"/>
                  </w:p>
                  <w:p w14:paraId="3886275B" w14:textId="2688E92D" w:rsidR="00DB199E" w:rsidRPr="00045450" w:rsidRDefault="00DB199E" w:rsidP="00DB199E">
                    <w:pPr>
                      <w:spacing w:line="192" w:lineRule="exact"/>
                      <w:ind w:left="20"/>
                      <w:rPr>
                        <w:sz w:val="16"/>
                        <w:lang w:val="en-US"/>
                      </w:rPr>
                    </w:pPr>
                    <w:r w:rsidRPr="00045450">
                      <w:rPr>
                        <w:color w:val="FFFFFF"/>
                        <w:sz w:val="16"/>
                        <w:lang w:val="en-US"/>
                      </w:rPr>
                      <w:t xml:space="preserve">                  </w:t>
                    </w:r>
                    <w:r w:rsidR="00045450" w:rsidRPr="00045450">
                      <w:rPr>
                        <w:color w:val="FFFFFF"/>
                        <w:sz w:val="16"/>
                        <w:lang w:val="en-US"/>
                      </w:rPr>
                      <w:t>+3</w:t>
                    </w:r>
                    <w:r w:rsidR="00045450">
                      <w:rPr>
                        <w:color w:val="FFFFFF"/>
                        <w:sz w:val="16"/>
                        <w:lang w:val="en-US"/>
                      </w:rPr>
                      <w:t xml:space="preserve">1 681 </w:t>
                    </w:r>
                    <w:r w:rsidR="00BF32BC">
                      <w:rPr>
                        <w:color w:val="FFFFFF"/>
                        <w:sz w:val="16"/>
                        <w:lang w:val="en-US"/>
                      </w:rPr>
                      <w:t>65891</w:t>
                    </w:r>
                  </w:p>
                  <w:p w14:paraId="0DA0AEF2" w14:textId="07947ABD" w:rsidR="00DB199E" w:rsidRPr="00045450" w:rsidRDefault="00DB199E" w:rsidP="00DB199E">
                    <w:pPr>
                      <w:spacing w:line="205" w:lineRule="exact"/>
                      <w:ind w:left="20"/>
                      <w:rPr>
                        <w:sz w:val="16"/>
                        <w:lang w:val="en-US"/>
                      </w:rPr>
                    </w:pPr>
                    <w:r w:rsidRPr="00045450">
                      <w:rPr>
                        <w:color w:val="FFFFFF"/>
                        <w:sz w:val="16"/>
                        <w:lang w:val="en-US"/>
                      </w:rPr>
                      <w:t xml:space="preserve">                  </w:t>
                    </w:r>
                    <w:r w:rsidR="00BF32BC">
                      <w:rPr>
                        <w:color w:val="FFFFFF"/>
                        <w:sz w:val="16"/>
                        <w:lang w:val="en-US"/>
                      </w:rPr>
                      <w:t>Wenneke.koenders@vng.nl</w:t>
                    </w:r>
                  </w:p>
                  <w:p w14:paraId="5738FB86" w14:textId="68642811" w:rsidR="008B5072" w:rsidRPr="00045450" w:rsidRDefault="008B5072" w:rsidP="00260B7C">
                    <w:pPr>
                      <w:spacing w:before="40" w:line="211" w:lineRule="auto"/>
                      <w:ind w:left="20" w:right="12"/>
                      <w:rPr>
                        <w:sz w:val="16"/>
                        <w:lang w:val="en-US"/>
                      </w:rPr>
                    </w:pPr>
                  </w:p>
                  <w:p w14:paraId="39D3A63A" w14:textId="77777777" w:rsidR="00D63B0B" w:rsidRPr="00045450" w:rsidRDefault="00D63B0B" w:rsidP="00D63B0B">
                    <w:pPr>
                      <w:jc w:val="center"/>
                      <w:rPr>
                        <w:lang w:val="en-US"/>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DF87C" w14:textId="77777777" w:rsidR="002609BF" w:rsidRDefault="002609BF">
      <w:r>
        <w:separator/>
      </w:r>
    </w:p>
  </w:footnote>
  <w:footnote w:type="continuationSeparator" w:id="0">
    <w:p w14:paraId="6E0F96C2" w14:textId="77777777" w:rsidR="002609BF" w:rsidRDefault="00260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A8D5B5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17286D"/>
    <w:multiLevelType w:val="hybridMultilevel"/>
    <w:tmpl w:val="5812347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CE97A25"/>
    <w:multiLevelType w:val="hybridMultilevel"/>
    <w:tmpl w:val="825203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383DE0"/>
    <w:multiLevelType w:val="hybridMultilevel"/>
    <w:tmpl w:val="E32C90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C245A2"/>
    <w:multiLevelType w:val="hybridMultilevel"/>
    <w:tmpl w:val="1318FA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1A653D"/>
    <w:multiLevelType w:val="hybridMultilevel"/>
    <w:tmpl w:val="42786D6E"/>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C8D087C"/>
    <w:multiLevelType w:val="hybridMultilevel"/>
    <w:tmpl w:val="5A583C4A"/>
    <w:lvl w:ilvl="0" w:tplc="CF9893A2">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1F0B29F2"/>
    <w:multiLevelType w:val="hybridMultilevel"/>
    <w:tmpl w:val="0FFEFA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1697DC4"/>
    <w:multiLevelType w:val="hybridMultilevel"/>
    <w:tmpl w:val="CB04DB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4B8BC81"/>
    <w:multiLevelType w:val="hybridMultilevel"/>
    <w:tmpl w:val="D554B1AC"/>
    <w:lvl w:ilvl="0" w:tplc="7F9C084E">
      <w:numFmt w:val="bullet"/>
      <w:lvlText w:val=""/>
      <w:lvlJc w:val="left"/>
      <w:pPr>
        <w:ind w:left="720" w:hanging="360"/>
      </w:pPr>
      <w:rPr>
        <w:rFonts w:ascii="Wingdings" w:hAnsi="Wingdings" w:hint="default"/>
      </w:rPr>
    </w:lvl>
    <w:lvl w:ilvl="1" w:tplc="0EC611C8">
      <w:start w:val="1"/>
      <w:numFmt w:val="bullet"/>
      <w:lvlText w:val="o"/>
      <w:lvlJc w:val="left"/>
      <w:pPr>
        <w:ind w:left="1440" w:hanging="360"/>
      </w:pPr>
      <w:rPr>
        <w:rFonts w:ascii="Courier New" w:hAnsi="Courier New" w:hint="default"/>
      </w:rPr>
    </w:lvl>
    <w:lvl w:ilvl="2" w:tplc="7F369BA8">
      <w:start w:val="1"/>
      <w:numFmt w:val="bullet"/>
      <w:lvlText w:val=""/>
      <w:lvlJc w:val="left"/>
      <w:pPr>
        <w:ind w:left="2160" w:hanging="360"/>
      </w:pPr>
      <w:rPr>
        <w:rFonts w:ascii="Wingdings" w:hAnsi="Wingdings" w:hint="default"/>
      </w:rPr>
    </w:lvl>
    <w:lvl w:ilvl="3" w:tplc="F1D06096">
      <w:start w:val="1"/>
      <w:numFmt w:val="bullet"/>
      <w:lvlText w:val=""/>
      <w:lvlJc w:val="left"/>
      <w:pPr>
        <w:ind w:left="2880" w:hanging="360"/>
      </w:pPr>
      <w:rPr>
        <w:rFonts w:ascii="Symbol" w:hAnsi="Symbol" w:hint="default"/>
      </w:rPr>
    </w:lvl>
    <w:lvl w:ilvl="4" w:tplc="DA6879B8">
      <w:start w:val="1"/>
      <w:numFmt w:val="bullet"/>
      <w:lvlText w:val="o"/>
      <w:lvlJc w:val="left"/>
      <w:pPr>
        <w:ind w:left="3600" w:hanging="360"/>
      </w:pPr>
      <w:rPr>
        <w:rFonts w:ascii="Courier New" w:hAnsi="Courier New" w:hint="default"/>
      </w:rPr>
    </w:lvl>
    <w:lvl w:ilvl="5" w:tplc="EDC2CDD2">
      <w:start w:val="1"/>
      <w:numFmt w:val="bullet"/>
      <w:lvlText w:val=""/>
      <w:lvlJc w:val="left"/>
      <w:pPr>
        <w:ind w:left="4320" w:hanging="360"/>
      </w:pPr>
      <w:rPr>
        <w:rFonts w:ascii="Wingdings" w:hAnsi="Wingdings" w:hint="default"/>
      </w:rPr>
    </w:lvl>
    <w:lvl w:ilvl="6" w:tplc="A118B246">
      <w:start w:val="1"/>
      <w:numFmt w:val="bullet"/>
      <w:lvlText w:val=""/>
      <w:lvlJc w:val="left"/>
      <w:pPr>
        <w:ind w:left="5040" w:hanging="360"/>
      </w:pPr>
      <w:rPr>
        <w:rFonts w:ascii="Symbol" w:hAnsi="Symbol" w:hint="default"/>
      </w:rPr>
    </w:lvl>
    <w:lvl w:ilvl="7" w:tplc="974CD382">
      <w:start w:val="1"/>
      <w:numFmt w:val="bullet"/>
      <w:lvlText w:val="o"/>
      <w:lvlJc w:val="left"/>
      <w:pPr>
        <w:ind w:left="5760" w:hanging="360"/>
      </w:pPr>
      <w:rPr>
        <w:rFonts w:ascii="Courier New" w:hAnsi="Courier New" w:hint="default"/>
      </w:rPr>
    </w:lvl>
    <w:lvl w:ilvl="8" w:tplc="B5FC3984">
      <w:start w:val="1"/>
      <w:numFmt w:val="bullet"/>
      <w:lvlText w:val=""/>
      <w:lvlJc w:val="left"/>
      <w:pPr>
        <w:ind w:left="6480" w:hanging="360"/>
      </w:pPr>
      <w:rPr>
        <w:rFonts w:ascii="Wingdings" w:hAnsi="Wingdings" w:hint="default"/>
      </w:rPr>
    </w:lvl>
  </w:abstractNum>
  <w:abstractNum w:abstractNumId="10" w15:restartNumberingAfterBreak="0">
    <w:nsid w:val="313C1AD3"/>
    <w:multiLevelType w:val="hybridMultilevel"/>
    <w:tmpl w:val="751043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45ECD7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55674A4"/>
    <w:multiLevelType w:val="hybridMultilevel"/>
    <w:tmpl w:val="EE944D72"/>
    <w:lvl w:ilvl="0" w:tplc="9B42C166">
      <w:start w:val="1"/>
      <w:numFmt w:val="decimal"/>
      <w:lvlText w:val="%1."/>
      <w:lvlJc w:val="left"/>
      <w:pPr>
        <w:ind w:left="460" w:hanging="360"/>
      </w:pPr>
      <w:rPr>
        <w:rFonts w:hint="default"/>
      </w:rPr>
    </w:lvl>
    <w:lvl w:ilvl="1" w:tplc="04130019" w:tentative="1">
      <w:start w:val="1"/>
      <w:numFmt w:val="lowerLetter"/>
      <w:lvlText w:val="%2."/>
      <w:lvlJc w:val="left"/>
      <w:pPr>
        <w:ind w:left="1180" w:hanging="360"/>
      </w:pPr>
    </w:lvl>
    <w:lvl w:ilvl="2" w:tplc="0413001B" w:tentative="1">
      <w:start w:val="1"/>
      <w:numFmt w:val="lowerRoman"/>
      <w:lvlText w:val="%3."/>
      <w:lvlJc w:val="right"/>
      <w:pPr>
        <w:ind w:left="1900" w:hanging="180"/>
      </w:pPr>
    </w:lvl>
    <w:lvl w:ilvl="3" w:tplc="0413000F" w:tentative="1">
      <w:start w:val="1"/>
      <w:numFmt w:val="decimal"/>
      <w:lvlText w:val="%4."/>
      <w:lvlJc w:val="left"/>
      <w:pPr>
        <w:ind w:left="2620" w:hanging="360"/>
      </w:pPr>
    </w:lvl>
    <w:lvl w:ilvl="4" w:tplc="04130019" w:tentative="1">
      <w:start w:val="1"/>
      <w:numFmt w:val="lowerLetter"/>
      <w:lvlText w:val="%5."/>
      <w:lvlJc w:val="left"/>
      <w:pPr>
        <w:ind w:left="3340" w:hanging="360"/>
      </w:pPr>
    </w:lvl>
    <w:lvl w:ilvl="5" w:tplc="0413001B" w:tentative="1">
      <w:start w:val="1"/>
      <w:numFmt w:val="lowerRoman"/>
      <w:lvlText w:val="%6."/>
      <w:lvlJc w:val="right"/>
      <w:pPr>
        <w:ind w:left="4060" w:hanging="180"/>
      </w:pPr>
    </w:lvl>
    <w:lvl w:ilvl="6" w:tplc="0413000F" w:tentative="1">
      <w:start w:val="1"/>
      <w:numFmt w:val="decimal"/>
      <w:lvlText w:val="%7."/>
      <w:lvlJc w:val="left"/>
      <w:pPr>
        <w:ind w:left="4780" w:hanging="360"/>
      </w:pPr>
    </w:lvl>
    <w:lvl w:ilvl="7" w:tplc="04130019" w:tentative="1">
      <w:start w:val="1"/>
      <w:numFmt w:val="lowerLetter"/>
      <w:lvlText w:val="%8."/>
      <w:lvlJc w:val="left"/>
      <w:pPr>
        <w:ind w:left="5500" w:hanging="360"/>
      </w:pPr>
    </w:lvl>
    <w:lvl w:ilvl="8" w:tplc="0413001B" w:tentative="1">
      <w:start w:val="1"/>
      <w:numFmt w:val="lowerRoman"/>
      <w:lvlText w:val="%9."/>
      <w:lvlJc w:val="right"/>
      <w:pPr>
        <w:ind w:left="6220" w:hanging="180"/>
      </w:pPr>
    </w:lvl>
  </w:abstractNum>
  <w:abstractNum w:abstractNumId="13" w15:restartNumberingAfterBreak="0">
    <w:nsid w:val="367323FA"/>
    <w:multiLevelType w:val="hybridMultilevel"/>
    <w:tmpl w:val="4E742186"/>
    <w:lvl w:ilvl="0" w:tplc="BB6CD4B8">
      <w:start w:val="35"/>
      <w:numFmt w:val="bullet"/>
      <w:lvlText w:val="-"/>
      <w:lvlJc w:val="left"/>
      <w:pPr>
        <w:ind w:left="720" w:hanging="360"/>
      </w:pPr>
      <w:rPr>
        <w:rFonts w:ascii="Open Sans" w:eastAsia="Open Sans" w:hAnsi="Open Sans" w:cs="Open San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C135C17"/>
    <w:multiLevelType w:val="hybridMultilevel"/>
    <w:tmpl w:val="A37A180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D9E0F6B"/>
    <w:multiLevelType w:val="hybridMultilevel"/>
    <w:tmpl w:val="EE944D7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16" w15:restartNumberingAfterBreak="0">
    <w:nsid w:val="4D5D3A76"/>
    <w:multiLevelType w:val="hybridMultilevel"/>
    <w:tmpl w:val="EBB63B4A"/>
    <w:lvl w:ilvl="0" w:tplc="0742EC6E">
      <w:start w:val="1"/>
      <w:numFmt w:val="bullet"/>
      <w:lvlText w:val=""/>
      <w:lvlJc w:val="left"/>
      <w:pPr>
        <w:ind w:left="720" w:hanging="360"/>
      </w:pPr>
      <w:rPr>
        <w:rFonts w:ascii="Symbol" w:hAnsi="Symbol" w:hint="default"/>
        <w:color w:val="FF7C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92E0953"/>
    <w:multiLevelType w:val="hybridMultilevel"/>
    <w:tmpl w:val="53F2D5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8B65EA3"/>
    <w:multiLevelType w:val="hybridMultilevel"/>
    <w:tmpl w:val="FCCCC31E"/>
    <w:lvl w:ilvl="0" w:tplc="B8D07870">
      <w:numFmt w:val="bullet"/>
      <w:lvlText w:val=""/>
      <w:lvlJc w:val="left"/>
      <w:pPr>
        <w:ind w:left="720" w:hanging="360"/>
      </w:pPr>
      <w:rPr>
        <w:rFonts w:ascii="Wingdings" w:eastAsiaTheme="minorHAnsi" w:hAnsi="Wingdings" w:cs="Open Sans"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269E24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32E336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C25784C"/>
    <w:multiLevelType w:val="hybridMultilevel"/>
    <w:tmpl w:val="C054C7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65059788">
    <w:abstractNumId w:val="5"/>
  </w:num>
  <w:num w:numId="2" w16cid:durableId="1740906564">
    <w:abstractNumId w:val="8"/>
  </w:num>
  <w:num w:numId="3" w16cid:durableId="2076974081">
    <w:abstractNumId w:val="6"/>
  </w:num>
  <w:num w:numId="4" w16cid:durableId="390428188">
    <w:abstractNumId w:val="14"/>
  </w:num>
  <w:num w:numId="5" w16cid:durableId="1614051228">
    <w:abstractNumId w:val="11"/>
  </w:num>
  <w:num w:numId="6" w16cid:durableId="1599605897">
    <w:abstractNumId w:val="19"/>
  </w:num>
  <w:num w:numId="7" w16cid:durableId="92946388">
    <w:abstractNumId w:val="20"/>
  </w:num>
  <w:num w:numId="8" w16cid:durableId="1982492749">
    <w:abstractNumId w:val="0"/>
  </w:num>
  <w:num w:numId="9" w16cid:durableId="1403259765">
    <w:abstractNumId w:val="17"/>
  </w:num>
  <w:num w:numId="10" w16cid:durableId="2000225530">
    <w:abstractNumId w:val="1"/>
  </w:num>
  <w:num w:numId="11" w16cid:durableId="1834295346">
    <w:abstractNumId w:val="12"/>
  </w:num>
  <w:num w:numId="12" w16cid:durableId="1634599389">
    <w:abstractNumId w:val="7"/>
  </w:num>
  <w:num w:numId="13" w16cid:durableId="672755883">
    <w:abstractNumId w:val="15"/>
  </w:num>
  <w:num w:numId="14" w16cid:durableId="569385832">
    <w:abstractNumId w:val="4"/>
  </w:num>
  <w:num w:numId="15" w16cid:durableId="246773542">
    <w:abstractNumId w:val="10"/>
  </w:num>
  <w:num w:numId="16" w16cid:durableId="339770789">
    <w:abstractNumId w:val="9"/>
  </w:num>
  <w:num w:numId="17" w16cid:durableId="1673146966">
    <w:abstractNumId w:val="18"/>
  </w:num>
  <w:num w:numId="18" w16cid:durableId="649871993">
    <w:abstractNumId w:val="13"/>
  </w:num>
  <w:num w:numId="19" w16cid:durableId="759832556">
    <w:abstractNumId w:val="16"/>
  </w:num>
  <w:num w:numId="20" w16cid:durableId="34699672">
    <w:abstractNumId w:val="21"/>
  </w:num>
  <w:num w:numId="21" w16cid:durableId="103813601">
    <w:abstractNumId w:val="2"/>
  </w:num>
  <w:num w:numId="22" w16cid:durableId="24426297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24"/>
    <w:rsid w:val="00004A1A"/>
    <w:rsid w:val="00006906"/>
    <w:rsid w:val="000070F9"/>
    <w:rsid w:val="000076B5"/>
    <w:rsid w:val="00007C96"/>
    <w:rsid w:val="00013B90"/>
    <w:rsid w:val="00014FEC"/>
    <w:rsid w:val="000150E9"/>
    <w:rsid w:val="000174A0"/>
    <w:rsid w:val="00020A33"/>
    <w:rsid w:val="0002179F"/>
    <w:rsid w:val="00023027"/>
    <w:rsid w:val="00023B43"/>
    <w:rsid w:val="00023D1F"/>
    <w:rsid w:val="000341FA"/>
    <w:rsid w:val="00035A58"/>
    <w:rsid w:val="000373DD"/>
    <w:rsid w:val="00040094"/>
    <w:rsid w:val="0004394C"/>
    <w:rsid w:val="00045450"/>
    <w:rsid w:val="00045710"/>
    <w:rsid w:val="0005035B"/>
    <w:rsid w:val="000526FD"/>
    <w:rsid w:val="00052F56"/>
    <w:rsid w:val="00053489"/>
    <w:rsid w:val="000538E1"/>
    <w:rsid w:val="00053F39"/>
    <w:rsid w:val="00054FCD"/>
    <w:rsid w:val="00055B18"/>
    <w:rsid w:val="00062A04"/>
    <w:rsid w:val="00063697"/>
    <w:rsid w:val="00067E5A"/>
    <w:rsid w:val="00067FEF"/>
    <w:rsid w:val="00072809"/>
    <w:rsid w:val="000762FC"/>
    <w:rsid w:val="0008135F"/>
    <w:rsid w:val="00083801"/>
    <w:rsid w:val="000843FF"/>
    <w:rsid w:val="00086496"/>
    <w:rsid w:val="0009175E"/>
    <w:rsid w:val="000919E5"/>
    <w:rsid w:val="00092B0D"/>
    <w:rsid w:val="0009403E"/>
    <w:rsid w:val="00095606"/>
    <w:rsid w:val="00095A67"/>
    <w:rsid w:val="00096AF5"/>
    <w:rsid w:val="00096E86"/>
    <w:rsid w:val="00097FEF"/>
    <w:rsid w:val="000A292F"/>
    <w:rsid w:val="000A560E"/>
    <w:rsid w:val="000A601B"/>
    <w:rsid w:val="000A7804"/>
    <w:rsid w:val="000B1BAC"/>
    <w:rsid w:val="000B2F21"/>
    <w:rsid w:val="000B4415"/>
    <w:rsid w:val="000B475D"/>
    <w:rsid w:val="000B7FF6"/>
    <w:rsid w:val="000C27C5"/>
    <w:rsid w:val="000C3DF5"/>
    <w:rsid w:val="000D064B"/>
    <w:rsid w:val="000E0E12"/>
    <w:rsid w:val="000E2696"/>
    <w:rsid w:val="000E3889"/>
    <w:rsid w:val="000E39F4"/>
    <w:rsid w:val="000E3C39"/>
    <w:rsid w:val="000E4B6A"/>
    <w:rsid w:val="000E65CF"/>
    <w:rsid w:val="000F1DA1"/>
    <w:rsid w:val="000F615B"/>
    <w:rsid w:val="000F75A5"/>
    <w:rsid w:val="001004BF"/>
    <w:rsid w:val="0010331F"/>
    <w:rsid w:val="00112B37"/>
    <w:rsid w:val="0011327F"/>
    <w:rsid w:val="001143B9"/>
    <w:rsid w:val="001166DB"/>
    <w:rsid w:val="00117CC4"/>
    <w:rsid w:val="00120A93"/>
    <w:rsid w:val="001246AF"/>
    <w:rsid w:val="001251F4"/>
    <w:rsid w:val="00126EDA"/>
    <w:rsid w:val="001349C5"/>
    <w:rsid w:val="001355D9"/>
    <w:rsid w:val="0014002F"/>
    <w:rsid w:val="00143CBF"/>
    <w:rsid w:val="001458EF"/>
    <w:rsid w:val="00146681"/>
    <w:rsid w:val="001470FE"/>
    <w:rsid w:val="00155E39"/>
    <w:rsid w:val="00165C50"/>
    <w:rsid w:val="0016704E"/>
    <w:rsid w:val="001708DB"/>
    <w:rsid w:val="0017130F"/>
    <w:rsid w:val="001751F9"/>
    <w:rsid w:val="00175F03"/>
    <w:rsid w:val="00177AEC"/>
    <w:rsid w:val="001800B1"/>
    <w:rsid w:val="00181F7D"/>
    <w:rsid w:val="00184252"/>
    <w:rsid w:val="00185349"/>
    <w:rsid w:val="00190AAB"/>
    <w:rsid w:val="00194530"/>
    <w:rsid w:val="00195500"/>
    <w:rsid w:val="001971CC"/>
    <w:rsid w:val="00197A75"/>
    <w:rsid w:val="00197B36"/>
    <w:rsid w:val="00197E16"/>
    <w:rsid w:val="001A029B"/>
    <w:rsid w:val="001A1C96"/>
    <w:rsid w:val="001B13A7"/>
    <w:rsid w:val="001B35A6"/>
    <w:rsid w:val="001B71E4"/>
    <w:rsid w:val="001B78F7"/>
    <w:rsid w:val="001B7CC2"/>
    <w:rsid w:val="001C1E06"/>
    <w:rsid w:val="001C4CCF"/>
    <w:rsid w:val="001D76AB"/>
    <w:rsid w:val="001E1A96"/>
    <w:rsid w:val="001E456D"/>
    <w:rsid w:val="001E60FB"/>
    <w:rsid w:val="001F1C0E"/>
    <w:rsid w:val="001F358E"/>
    <w:rsid w:val="001F3E8D"/>
    <w:rsid w:val="001F411B"/>
    <w:rsid w:val="001F440F"/>
    <w:rsid w:val="001F5664"/>
    <w:rsid w:val="001F694E"/>
    <w:rsid w:val="001F7098"/>
    <w:rsid w:val="0020085C"/>
    <w:rsid w:val="002035B3"/>
    <w:rsid w:val="0021058C"/>
    <w:rsid w:val="002112ED"/>
    <w:rsid w:val="0021316E"/>
    <w:rsid w:val="00214275"/>
    <w:rsid w:val="00221761"/>
    <w:rsid w:val="00222D1A"/>
    <w:rsid w:val="002337F1"/>
    <w:rsid w:val="002339C6"/>
    <w:rsid w:val="00233B22"/>
    <w:rsid w:val="00234839"/>
    <w:rsid w:val="002365D8"/>
    <w:rsid w:val="0024010E"/>
    <w:rsid w:val="00240244"/>
    <w:rsid w:val="00240EF4"/>
    <w:rsid w:val="00244B03"/>
    <w:rsid w:val="00245135"/>
    <w:rsid w:val="00246390"/>
    <w:rsid w:val="00250C6E"/>
    <w:rsid w:val="00251DE8"/>
    <w:rsid w:val="002527C3"/>
    <w:rsid w:val="00254039"/>
    <w:rsid w:val="00256162"/>
    <w:rsid w:val="0025762A"/>
    <w:rsid w:val="002609BF"/>
    <w:rsid w:val="00260B7C"/>
    <w:rsid w:val="00261336"/>
    <w:rsid w:val="0027128E"/>
    <w:rsid w:val="0027330E"/>
    <w:rsid w:val="002746E8"/>
    <w:rsid w:val="00274B2A"/>
    <w:rsid w:val="00275A6E"/>
    <w:rsid w:val="002765B8"/>
    <w:rsid w:val="0028006D"/>
    <w:rsid w:val="002815FE"/>
    <w:rsid w:val="0028656E"/>
    <w:rsid w:val="0029276A"/>
    <w:rsid w:val="002936EF"/>
    <w:rsid w:val="002950A4"/>
    <w:rsid w:val="0029773D"/>
    <w:rsid w:val="00297D52"/>
    <w:rsid w:val="002A0661"/>
    <w:rsid w:val="002A161B"/>
    <w:rsid w:val="002A37D8"/>
    <w:rsid w:val="002A4B66"/>
    <w:rsid w:val="002A641F"/>
    <w:rsid w:val="002B13AB"/>
    <w:rsid w:val="002B2564"/>
    <w:rsid w:val="002B2916"/>
    <w:rsid w:val="002B45AC"/>
    <w:rsid w:val="002C0018"/>
    <w:rsid w:val="002C3662"/>
    <w:rsid w:val="002D0C3F"/>
    <w:rsid w:val="002D0F7A"/>
    <w:rsid w:val="002D1BD9"/>
    <w:rsid w:val="002D2EF9"/>
    <w:rsid w:val="002D43F7"/>
    <w:rsid w:val="002D4962"/>
    <w:rsid w:val="002D50FC"/>
    <w:rsid w:val="002D587F"/>
    <w:rsid w:val="002D60FA"/>
    <w:rsid w:val="002D66ED"/>
    <w:rsid w:val="002E1C69"/>
    <w:rsid w:val="002E2853"/>
    <w:rsid w:val="002E2DF2"/>
    <w:rsid w:val="002E3DDF"/>
    <w:rsid w:val="002E4F4B"/>
    <w:rsid w:val="002E7260"/>
    <w:rsid w:val="002F2A62"/>
    <w:rsid w:val="002F3A20"/>
    <w:rsid w:val="002F3F51"/>
    <w:rsid w:val="002F7AF9"/>
    <w:rsid w:val="002F7FC6"/>
    <w:rsid w:val="003005E6"/>
    <w:rsid w:val="003007F3"/>
    <w:rsid w:val="00303338"/>
    <w:rsid w:val="003033FA"/>
    <w:rsid w:val="0030390F"/>
    <w:rsid w:val="0030573C"/>
    <w:rsid w:val="003123C9"/>
    <w:rsid w:val="00317D65"/>
    <w:rsid w:val="00322F14"/>
    <w:rsid w:val="0032792A"/>
    <w:rsid w:val="00330026"/>
    <w:rsid w:val="0033029A"/>
    <w:rsid w:val="00333D0F"/>
    <w:rsid w:val="00337D28"/>
    <w:rsid w:val="003400FE"/>
    <w:rsid w:val="003421B9"/>
    <w:rsid w:val="003430ED"/>
    <w:rsid w:val="00345B01"/>
    <w:rsid w:val="003511B1"/>
    <w:rsid w:val="0035488D"/>
    <w:rsid w:val="00360583"/>
    <w:rsid w:val="00360B7D"/>
    <w:rsid w:val="00362B1E"/>
    <w:rsid w:val="00363683"/>
    <w:rsid w:val="00365691"/>
    <w:rsid w:val="003657C9"/>
    <w:rsid w:val="00366470"/>
    <w:rsid w:val="003677B4"/>
    <w:rsid w:val="00367BCB"/>
    <w:rsid w:val="00370536"/>
    <w:rsid w:val="00372539"/>
    <w:rsid w:val="00372EE1"/>
    <w:rsid w:val="00373C89"/>
    <w:rsid w:val="00375BAE"/>
    <w:rsid w:val="003807D9"/>
    <w:rsid w:val="00385ABC"/>
    <w:rsid w:val="00385CFE"/>
    <w:rsid w:val="0038670D"/>
    <w:rsid w:val="003937D7"/>
    <w:rsid w:val="00393C40"/>
    <w:rsid w:val="0039489B"/>
    <w:rsid w:val="0039556E"/>
    <w:rsid w:val="003A3686"/>
    <w:rsid w:val="003A4500"/>
    <w:rsid w:val="003B369F"/>
    <w:rsid w:val="003B3B3E"/>
    <w:rsid w:val="003C1CB4"/>
    <w:rsid w:val="003C2D77"/>
    <w:rsid w:val="003C317B"/>
    <w:rsid w:val="003C3F46"/>
    <w:rsid w:val="003C500B"/>
    <w:rsid w:val="003C65E4"/>
    <w:rsid w:val="003D11C9"/>
    <w:rsid w:val="003D220E"/>
    <w:rsid w:val="003D2DAC"/>
    <w:rsid w:val="003D4A47"/>
    <w:rsid w:val="003D5FFD"/>
    <w:rsid w:val="003D60EE"/>
    <w:rsid w:val="003D7430"/>
    <w:rsid w:val="003E0956"/>
    <w:rsid w:val="003E0FF2"/>
    <w:rsid w:val="003E2854"/>
    <w:rsid w:val="003E4A02"/>
    <w:rsid w:val="003E75E4"/>
    <w:rsid w:val="003F19EF"/>
    <w:rsid w:val="003F5008"/>
    <w:rsid w:val="003F7287"/>
    <w:rsid w:val="00401BA1"/>
    <w:rsid w:val="0040759D"/>
    <w:rsid w:val="004109A3"/>
    <w:rsid w:val="004138AE"/>
    <w:rsid w:val="0041596F"/>
    <w:rsid w:val="00417714"/>
    <w:rsid w:val="00420678"/>
    <w:rsid w:val="004210E5"/>
    <w:rsid w:val="0042344A"/>
    <w:rsid w:val="004237DB"/>
    <w:rsid w:val="00424785"/>
    <w:rsid w:val="00425736"/>
    <w:rsid w:val="00425804"/>
    <w:rsid w:val="0042612E"/>
    <w:rsid w:val="0042643F"/>
    <w:rsid w:val="00427E3D"/>
    <w:rsid w:val="00432CF6"/>
    <w:rsid w:val="00433D60"/>
    <w:rsid w:val="00435D17"/>
    <w:rsid w:val="00435EFF"/>
    <w:rsid w:val="00440556"/>
    <w:rsid w:val="004434FE"/>
    <w:rsid w:val="0044453D"/>
    <w:rsid w:val="00447DC7"/>
    <w:rsid w:val="00452C6D"/>
    <w:rsid w:val="00454D3C"/>
    <w:rsid w:val="0045537B"/>
    <w:rsid w:val="004566CB"/>
    <w:rsid w:val="00456A9C"/>
    <w:rsid w:val="00462422"/>
    <w:rsid w:val="00462547"/>
    <w:rsid w:val="0046456D"/>
    <w:rsid w:val="004661C4"/>
    <w:rsid w:val="00466C3B"/>
    <w:rsid w:val="00467F2E"/>
    <w:rsid w:val="004704E5"/>
    <w:rsid w:val="00470F78"/>
    <w:rsid w:val="00471AB7"/>
    <w:rsid w:val="004737FA"/>
    <w:rsid w:val="00474310"/>
    <w:rsid w:val="00474A01"/>
    <w:rsid w:val="00474BAB"/>
    <w:rsid w:val="00476538"/>
    <w:rsid w:val="00477709"/>
    <w:rsid w:val="00480A14"/>
    <w:rsid w:val="004823C2"/>
    <w:rsid w:val="00483FF0"/>
    <w:rsid w:val="004844C0"/>
    <w:rsid w:val="004856D6"/>
    <w:rsid w:val="004861AB"/>
    <w:rsid w:val="00486236"/>
    <w:rsid w:val="0049404E"/>
    <w:rsid w:val="00495A99"/>
    <w:rsid w:val="00496E74"/>
    <w:rsid w:val="00497A32"/>
    <w:rsid w:val="004A28F0"/>
    <w:rsid w:val="004A3620"/>
    <w:rsid w:val="004A79EC"/>
    <w:rsid w:val="004B445D"/>
    <w:rsid w:val="004B5AD3"/>
    <w:rsid w:val="004B6AE1"/>
    <w:rsid w:val="004C039B"/>
    <w:rsid w:val="004C3DBF"/>
    <w:rsid w:val="004C7E3A"/>
    <w:rsid w:val="004D0804"/>
    <w:rsid w:val="004D2212"/>
    <w:rsid w:val="004D2B02"/>
    <w:rsid w:val="004D5723"/>
    <w:rsid w:val="004E4119"/>
    <w:rsid w:val="004E62C0"/>
    <w:rsid w:val="004E71C4"/>
    <w:rsid w:val="004F1B28"/>
    <w:rsid w:val="004F2D39"/>
    <w:rsid w:val="004F4CB3"/>
    <w:rsid w:val="004F7E9F"/>
    <w:rsid w:val="00500397"/>
    <w:rsid w:val="00501F1D"/>
    <w:rsid w:val="0050449A"/>
    <w:rsid w:val="00506E93"/>
    <w:rsid w:val="005073C2"/>
    <w:rsid w:val="00507626"/>
    <w:rsid w:val="00514806"/>
    <w:rsid w:val="00515998"/>
    <w:rsid w:val="0052215A"/>
    <w:rsid w:val="00526988"/>
    <w:rsid w:val="00526AED"/>
    <w:rsid w:val="00534D71"/>
    <w:rsid w:val="00537B08"/>
    <w:rsid w:val="00540028"/>
    <w:rsid w:val="0054482C"/>
    <w:rsid w:val="00546A0D"/>
    <w:rsid w:val="0055103C"/>
    <w:rsid w:val="00552EDA"/>
    <w:rsid w:val="00555A5F"/>
    <w:rsid w:val="005609A5"/>
    <w:rsid w:val="00562124"/>
    <w:rsid w:val="005675B4"/>
    <w:rsid w:val="00572730"/>
    <w:rsid w:val="005737FC"/>
    <w:rsid w:val="00577841"/>
    <w:rsid w:val="00577F15"/>
    <w:rsid w:val="0058076A"/>
    <w:rsid w:val="005826B2"/>
    <w:rsid w:val="00582C8B"/>
    <w:rsid w:val="00582DF4"/>
    <w:rsid w:val="005878B5"/>
    <w:rsid w:val="005912B8"/>
    <w:rsid w:val="00594669"/>
    <w:rsid w:val="0059536E"/>
    <w:rsid w:val="00595482"/>
    <w:rsid w:val="00595912"/>
    <w:rsid w:val="005A1B37"/>
    <w:rsid w:val="005A5870"/>
    <w:rsid w:val="005A6CC9"/>
    <w:rsid w:val="005A6D86"/>
    <w:rsid w:val="005B1C6A"/>
    <w:rsid w:val="005B499D"/>
    <w:rsid w:val="005B53BB"/>
    <w:rsid w:val="005B7B5B"/>
    <w:rsid w:val="005C6D9F"/>
    <w:rsid w:val="005C77E2"/>
    <w:rsid w:val="005F0F92"/>
    <w:rsid w:val="005F448D"/>
    <w:rsid w:val="005F51CB"/>
    <w:rsid w:val="005F611F"/>
    <w:rsid w:val="005F653D"/>
    <w:rsid w:val="005F7053"/>
    <w:rsid w:val="005F7252"/>
    <w:rsid w:val="00600E4C"/>
    <w:rsid w:val="00601618"/>
    <w:rsid w:val="0060289F"/>
    <w:rsid w:val="00604DEB"/>
    <w:rsid w:val="00611138"/>
    <w:rsid w:val="006112BB"/>
    <w:rsid w:val="006113CC"/>
    <w:rsid w:val="006117C2"/>
    <w:rsid w:val="006119D9"/>
    <w:rsid w:val="0061336A"/>
    <w:rsid w:val="00614335"/>
    <w:rsid w:val="00615049"/>
    <w:rsid w:val="00621AEC"/>
    <w:rsid w:val="0062230F"/>
    <w:rsid w:val="006223FA"/>
    <w:rsid w:val="00622DBB"/>
    <w:rsid w:val="00623542"/>
    <w:rsid w:val="00623EA8"/>
    <w:rsid w:val="00627070"/>
    <w:rsid w:val="00631A9B"/>
    <w:rsid w:val="0063376B"/>
    <w:rsid w:val="00633F7F"/>
    <w:rsid w:val="00634633"/>
    <w:rsid w:val="00634826"/>
    <w:rsid w:val="00636F90"/>
    <w:rsid w:val="00642005"/>
    <w:rsid w:val="00642A42"/>
    <w:rsid w:val="00644B4E"/>
    <w:rsid w:val="0064562D"/>
    <w:rsid w:val="00646CA3"/>
    <w:rsid w:val="00651D51"/>
    <w:rsid w:val="006523AF"/>
    <w:rsid w:val="00652BA9"/>
    <w:rsid w:val="00666C00"/>
    <w:rsid w:val="00670E5D"/>
    <w:rsid w:val="00673E50"/>
    <w:rsid w:val="00675638"/>
    <w:rsid w:val="00677592"/>
    <w:rsid w:val="00677673"/>
    <w:rsid w:val="006812CE"/>
    <w:rsid w:val="00681A47"/>
    <w:rsid w:val="00681F68"/>
    <w:rsid w:val="0068212B"/>
    <w:rsid w:val="00684CC0"/>
    <w:rsid w:val="00684DDF"/>
    <w:rsid w:val="006866D2"/>
    <w:rsid w:val="00687452"/>
    <w:rsid w:val="00693F2B"/>
    <w:rsid w:val="0069688C"/>
    <w:rsid w:val="006A10CD"/>
    <w:rsid w:val="006A2866"/>
    <w:rsid w:val="006A2E41"/>
    <w:rsid w:val="006A2F6B"/>
    <w:rsid w:val="006A7710"/>
    <w:rsid w:val="006C4409"/>
    <w:rsid w:val="006C4ECA"/>
    <w:rsid w:val="006C7D40"/>
    <w:rsid w:val="006D26C9"/>
    <w:rsid w:val="006D3DBD"/>
    <w:rsid w:val="006D3F39"/>
    <w:rsid w:val="006D5EBB"/>
    <w:rsid w:val="006D6F1B"/>
    <w:rsid w:val="006E2FB8"/>
    <w:rsid w:val="006E5BE9"/>
    <w:rsid w:val="006E6D7A"/>
    <w:rsid w:val="006E701E"/>
    <w:rsid w:val="006E78FE"/>
    <w:rsid w:val="006F28E1"/>
    <w:rsid w:val="006F2E28"/>
    <w:rsid w:val="00703AF1"/>
    <w:rsid w:val="00703BAC"/>
    <w:rsid w:val="007065DA"/>
    <w:rsid w:val="00707502"/>
    <w:rsid w:val="007109A3"/>
    <w:rsid w:val="00713ED7"/>
    <w:rsid w:val="00722D70"/>
    <w:rsid w:val="007249F8"/>
    <w:rsid w:val="007251AE"/>
    <w:rsid w:val="00725297"/>
    <w:rsid w:val="007256E2"/>
    <w:rsid w:val="00730EBB"/>
    <w:rsid w:val="007313A8"/>
    <w:rsid w:val="0073298D"/>
    <w:rsid w:val="00736EA0"/>
    <w:rsid w:val="007374B6"/>
    <w:rsid w:val="00740C91"/>
    <w:rsid w:val="00741D7D"/>
    <w:rsid w:val="0074787D"/>
    <w:rsid w:val="0075085A"/>
    <w:rsid w:val="00752E4B"/>
    <w:rsid w:val="00754FC2"/>
    <w:rsid w:val="00757D9D"/>
    <w:rsid w:val="007604D1"/>
    <w:rsid w:val="0076573F"/>
    <w:rsid w:val="00767D21"/>
    <w:rsid w:val="00770A8F"/>
    <w:rsid w:val="00771305"/>
    <w:rsid w:val="00772F65"/>
    <w:rsid w:val="00773656"/>
    <w:rsid w:val="00773712"/>
    <w:rsid w:val="007775E5"/>
    <w:rsid w:val="00782781"/>
    <w:rsid w:val="0078328A"/>
    <w:rsid w:val="00784068"/>
    <w:rsid w:val="00786DD4"/>
    <w:rsid w:val="007872E9"/>
    <w:rsid w:val="0079037B"/>
    <w:rsid w:val="007948B6"/>
    <w:rsid w:val="00794CB5"/>
    <w:rsid w:val="007951BB"/>
    <w:rsid w:val="007957E2"/>
    <w:rsid w:val="007A12E8"/>
    <w:rsid w:val="007A284F"/>
    <w:rsid w:val="007A38B2"/>
    <w:rsid w:val="007A52D5"/>
    <w:rsid w:val="007A7F7C"/>
    <w:rsid w:val="007B04A6"/>
    <w:rsid w:val="007B1CAB"/>
    <w:rsid w:val="007B2777"/>
    <w:rsid w:val="007B568D"/>
    <w:rsid w:val="007B56E9"/>
    <w:rsid w:val="007B67A8"/>
    <w:rsid w:val="007C1635"/>
    <w:rsid w:val="007C5BB2"/>
    <w:rsid w:val="007C5CBE"/>
    <w:rsid w:val="007C5CD8"/>
    <w:rsid w:val="007C5EFE"/>
    <w:rsid w:val="007C6FCA"/>
    <w:rsid w:val="007D0F44"/>
    <w:rsid w:val="007D150D"/>
    <w:rsid w:val="007E11D1"/>
    <w:rsid w:val="007E24D0"/>
    <w:rsid w:val="007F2E7B"/>
    <w:rsid w:val="00800C6E"/>
    <w:rsid w:val="00800DDF"/>
    <w:rsid w:val="008014C3"/>
    <w:rsid w:val="00801585"/>
    <w:rsid w:val="008055E9"/>
    <w:rsid w:val="00805C3C"/>
    <w:rsid w:val="008070D3"/>
    <w:rsid w:val="008114F2"/>
    <w:rsid w:val="00811BED"/>
    <w:rsid w:val="0081343A"/>
    <w:rsid w:val="00813D23"/>
    <w:rsid w:val="00816999"/>
    <w:rsid w:val="0081732E"/>
    <w:rsid w:val="0081748C"/>
    <w:rsid w:val="00817559"/>
    <w:rsid w:val="00817A01"/>
    <w:rsid w:val="00820232"/>
    <w:rsid w:val="008218FA"/>
    <w:rsid w:val="0082218B"/>
    <w:rsid w:val="00823E59"/>
    <w:rsid w:val="008246A6"/>
    <w:rsid w:val="00826D4C"/>
    <w:rsid w:val="00830593"/>
    <w:rsid w:val="00832B84"/>
    <w:rsid w:val="008332B1"/>
    <w:rsid w:val="008370F3"/>
    <w:rsid w:val="00846179"/>
    <w:rsid w:val="008476EB"/>
    <w:rsid w:val="00847810"/>
    <w:rsid w:val="00850378"/>
    <w:rsid w:val="00850677"/>
    <w:rsid w:val="008524D3"/>
    <w:rsid w:val="00853A0D"/>
    <w:rsid w:val="00854091"/>
    <w:rsid w:val="00855668"/>
    <w:rsid w:val="00856915"/>
    <w:rsid w:val="00860B5C"/>
    <w:rsid w:val="008639B9"/>
    <w:rsid w:val="00863D16"/>
    <w:rsid w:val="008647ED"/>
    <w:rsid w:val="00867402"/>
    <w:rsid w:val="0086788A"/>
    <w:rsid w:val="008679DD"/>
    <w:rsid w:val="00874EB7"/>
    <w:rsid w:val="00876747"/>
    <w:rsid w:val="00880768"/>
    <w:rsid w:val="008807F9"/>
    <w:rsid w:val="0088161A"/>
    <w:rsid w:val="00882528"/>
    <w:rsid w:val="008829E9"/>
    <w:rsid w:val="008836C3"/>
    <w:rsid w:val="0088440E"/>
    <w:rsid w:val="00884D3A"/>
    <w:rsid w:val="0088529D"/>
    <w:rsid w:val="00891C41"/>
    <w:rsid w:val="00894CCF"/>
    <w:rsid w:val="008970F2"/>
    <w:rsid w:val="008A7E55"/>
    <w:rsid w:val="008A7F8D"/>
    <w:rsid w:val="008B00E2"/>
    <w:rsid w:val="008B0B29"/>
    <w:rsid w:val="008B1346"/>
    <w:rsid w:val="008B2778"/>
    <w:rsid w:val="008B4134"/>
    <w:rsid w:val="008B473D"/>
    <w:rsid w:val="008B4FE6"/>
    <w:rsid w:val="008B5072"/>
    <w:rsid w:val="008B57FA"/>
    <w:rsid w:val="008C051D"/>
    <w:rsid w:val="008C489F"/>
    <w:rsid w:val="008C5051"/>
    <w:rsid w:val="008C67E5"/>
    <w:rsid w:val="008C7008"/>
    <w:rsid w:val="008C7947"/>
    <w:rsid w:val="008C7A64"/>
    <w:rsid w:val="008D03AC"/>
    <w:rsid w:val="008D2233"/>
    <w:rsid w:val="008D77B6"/>
    <w:rsid w:val="008D7A8E"/>
    <w:rsid w:val="008F24B5"/>
    <w:rsid w:val="008F2DEE"/>
    <w:rsid w:val="008F3549"/>
    <w:rsid w:val="008F4AE0"/>
    <w:rsid w:val="008F4D9A"/>
    <w:rsid w:val="00901671"/>
    <w:rsid w:val="00902584"/>
    <w:rsid w:val="00902D07"/>
    <w:rsid w:val="00905974"/>
    <w:rsid w:val="0090624C"/>
    <w:rsid w:val="00907BF7"/>
    <w:rsid w:val="0091317B"/>
    <w:rsid w:val="009256FE"/>
    <w:rsid w:val="009259F0"/>
    <w:rsid w:val="00925E59"/>
    <w:rsid w:val="0092607E"/>
    <w:rsid w:val="00932AFD"/>
    <w:rsid w:val="00933B88"/>
    <w:rsid w:val="00942E46"/>
    <w:rsid w:val="00945DD0"/>
    <w:rsid w:val="00946720"/>
    <w:rsid w:val="009507FC"/>
    <w:rsid w:val="0095727D"/>
    <w:rsid w:val="0096027D"/>
    <w:rsid w:val="00967188"/>
    <w:rsid w:val="00967517"/>
    <w:rsid w:val="00970046"/>
    <w:rsid w:val="00971850"/>
    <w:rsid w:val="009723FF"/>
    <w:rsid w:val="00972936"/>
    <w:rsid w:val="009757E0"/>
    <w:rsid w:val="00977DDF"/>
    <w:rsid w:val="00977DF6"/>
    <w:rsid w:val="0098002B"/>
    <w:rsid w:val="00980865"/>
    <w:rsid w:val="00984957"/>
    <w:rsid w:val="00986526"/>
    <w:rsid w:val="009970D0"/>
    <w:rsid w:val="009975A6"/>
    <w:rsid w:val="009977E2"/>
    <w:rsid w:val="009A0880"/>
    <w:rsid w:val="009A1FDA"/>
    <w:rsid w:val="009A32F6"/>
    <w:rsid w:val="009A79E4"/>
    <w:rsid w:val="009B120C"/>
    <w:rsid w:val="009B2682"/>
    <w:rsid w:val="009B29B2"/>
    <w:rsid w:val="009B3458"/>
    <w:rsid w:val="009B6A38"/>
    <w:rsid w:val="009B7B6B"/>
    <w:rsid w:val="009C35ED"/>
    <w:rsid w:val="009D01C6"/>
    <w:rsid w:val="009D079F"/>
    <w:rsid w:val="009D1DDA"/>
    <w:rsid w:val="009D56B0"/>
    <w:rsid w:val="009D624C"/>
    <w:rsid w:val="009E41F3"/>
    <w:rsid w:val="009E6D50"/>
    <w:rsid w:val="009F2525"/>
    <w:rsid w:val="009F2F36"/>
    <w:rsid w:val="009F3DFF"/>
    <w:rsid w:val="009F70B1"/>
    <w:rsid w:val="00A0470D"/>
    <w:rsid w:val="00A057D3"/>
    <w:rsid w:val="00A103EF"/>
    <w:rsid w:val="00A104BE"/>
    <w:rsid w:val="00A107EB"/>
    <w:rsid w:val="00A13AE3"/>
    <w:rsid w:val="00A14E9E"/>
    <w:rsid w:val="00A1775B"/>
    <w:rsid w:val="00A20028"/>
    <w:rsid w:val="00A32311"/>
    <w:rsid w:val="00A325A0"/>
    <w:rsid w:val="00A32A46"/>
    <w:rsid w:val="00A3798F"/>
    <w:rsid w:val="00A40660"/>
    <w:rsid w:val="00A42CC2"/>
    <w:rsid w:val="00A5035C"/>
    <w:rsid w:val="00A50DDA"/>
    <w:rsid w:val="00A52650"/>
    <w:rsid w:val="00A55713"/>
    <w:rsid w:val="00A56669"/>
    <w:rsid w:val="00A56A92"/>
    <w:rsid w:val="00A56DE7"/>
    <w:rsid w:val="00A62D58"/>
    <w:rsid w:val="00A66CCD"/>
    <w:rsid w:val="00A70D14"/>
    <w:rsid w:val="00A73CCA"/>
    <w:rsid w:val="00A750CD"/>
    <w:rsid w:val="00A81940"/>
    <w:rsid w:val="00A8294F"/>
    <w:rsid w:val="00A82C4B"/>
    <w:rsid w:val="00A85B11"/>
    <w:rsid w:val="00A86A6E"/>
    <w:rsid w:val="00A87229"/>
    <w:rsid w:val="00A9295C"/>
    <w:rsid w:val="00A9735F"/>
    <w:rsid w:val="00AA13B0"/>
    <w:rsid w:val="00AA2D68"/>
    <w:rsid w:val="00AA4B93"/>
    <w:rsid w:val="00AA649F"/>
    <w:rsid w:val="00AB1D99"/>
    <w:rsid w:val="00AB2A4D"/>
    <w:rsid w:val="00AB5E1A"/>
    <w:rsid w:val="00AB6BEB"/>
    <w:rsid w:val="00AC02BC"/>
    <w:rsid w:val="00AC18E4"/>
    <w:rsid w:val="00AC5DDD"/>
    <w:rsid w:val="00AC7864"/>
    <w:rsid w:val="00AD0FED"/>
    <w:rsid w:val="00AD56A4"/>
    <w:rsid w:val="00AD6A5C"/>
    <w:rsid w:val="00AD6C22"/>
    <w:rsid w:val="00AE7063"/>
    <w:rsid w:val="00AF1027"/>
    <w:rsid w:val="00AF1D7D"/>
    <w:rsid w:val="00AF363F"/>
    <w:rsid w:val="00B01868"/>
    <w:rsid w:val="00B0372F"/>
    <w:rsid w:val="00B05F8D"/>
    <w:rsid w:val="00B05FA9"/>
    <w:rsid w:val="00B1210B"/>
    <w:rsid w:val="00B139F5"/>
    <w:rsid w:val="00B17BAB"/>
    <w:rsid w:val="00B20B37"/>
    <w:rsid w:val="00B22025"/>
    <w:rsid w:val="00B23677"/>
    <w:rsid w:val="00B31C3D"/>
    <w:rsid w:val="00B31EAD"/>
    <w:rsid w:val="00B31FE3"/>
    <w:rsid w:val="00B33653"/>
    <w:rsid w:val="00B36171"/>
    <w:rsid w:val="00B40A06"/>
    <w:rsid w:val="00B40E30"/>
    <w:rsid w:val="00B431B3"/>
    <w:rsid w:val="00B443F0"/>
    <w:rsid w:val="00B46DC0"/>
    <w:rsid w:val="00B47F65"/>
    <w:rsid w:val="00B509EF"/>
    <w:rsid w:val="00B5230F"/>
    <w:rsid w:val="00B53291"/>
    <w:rsid w:val="00B559B4"/>
    <w:rsid w:val="00B61216"/>
    <w:rsid w:val="00B6171C"/>
    <w:rsid w:val="00B62010"/>
    <w:rsid w:val="00B62C45"/>
    <w:rsid w:val="00B647CB"/>
    <w:rsid w:val="00B663C2"/>
    <w:rsid w:val="00B66B99"/>
    <w:rsid w:val="00B672FC"/>
    <w:rsid w:val="00B6732E"/>
    <w:rsid w:val="00B71A8A"/>
    <w:rsid w:val="00B7308F"/>
    <w:rsid w:val="00B80BD7"/>
    <w:rsid w:val="00B859C0"/>
    <w:rsid w:val="00B85EBB"/>
    <w:rsid w:val="00B87515"/>
    <w:rsid w:val="00B92E73"/>
    <w:rsid w:val="00B93BC7"/>
    <w:rsid w:val="00B94A00"/>
    <w:rsid w:val="00B94FF0"/>
    <w:rsid w:val="00BA1948"/>
    <w:rsid w:val="00BA1E8E"/>
    <w:rsid w:val="00BB06E8"/>
    <w:rsid w:val="00BB39F8"/>
    <w:rsid w:val="00BC14A1"/>
    <w:rsid w:val="00BC2537"/>
    <w:rsid w:val="00BC3071"/>
    <w:rsid w:val="00BC33C3"/>
    <w:rsid w:val="00BC5331"/>
    <w:rsid w:val="00BC72ED"/>
    <w:rsid w:val="00BD406D"/>
    <w:rsid w:val="00BD4D03"/>
    <w:rsid w:val="00BD550D"/>
    <w:rsid w:val="00BE003E"/>
    <w:rsid w:val="00BE2FB9"/>
    <w:rsid w:val="00BE522C"/>
    <w:rsid w:val="00BE5640"/>
    <w:rsid w:val="00BE6C27"/>
    <w:rsid w:val="00BE736B"/>
    <w:rsid w:val="00BF2872"/>
    <w:rsid w:val="00BF2DEC"/>
    <w:rsid w:val="00BF32BC"/>
    <w:rsid w:val="00C016CF"/>
    <w:rsid w:val="00C01C46"/>
    <w:rsid w:val="00C01CDA"/>
    <w:rsid w:val="00C0331F"/>
    <w:rsid w:val="00C04390"/>
    <w:rsid w:val="00C0626B"/>
    <w:rsid w:val="00C1027C"/>
    <w:rsid w:val="00C10851"/>
    <w:rsid w:val="00C1551A"/>
    <w:rsid w:val="00C16950"/>
    <w:rsid w:val="00C22AE0"/>
    <w:rsid w:val="00C230B0"/>
    <w:rsid w:val="00C25C1F"/>
    <w:rsid w:val="00C25CEA"/>
    <w:rsid w:val="00C264FC"/>
    <w:rsid w:val="00C332D1"/>
    <w:rsid w:val="00C349AF"/>
    <w:rsid w:val="00C4053E"/>
    <w:rsid w:val="00C406E3"/>
    <w:rsid w:val="00C4112F"/>
    <w:rsid w:val="00C43B53"/>
    <w:rsid w:val="00C43FED"/>
    <w:rsid w:val="00C4491E"/>
    <w:rsid w:val="00C45ED6"/>
    <w:rsid w:val="00C461AA"/>
    <w:rsid w:val="00C46823"/>
    <w:rsid w:val="00C547F9"/>
    <w:rsid w:val="00C5619C"/>
    <w:rsid w:val="00C602F6"/>
    <w:rsid w:val="00C62E32"/>
    <w:rsid w:val="00C63906"/>
    <w:rsid w:val="00C674D5"/>
    <w:rsid w:val="00C67BD2"/>
    <w:rsid w:val="00C73CBF"/>
    <w:rsid w:val="00C750F6"/>
    <w:rsid w:val="00C76972"/>
    <w:rsid w:val="00C77487"/>
    <w:rsid w:val="00C77DD2"/>
    <w:rsid w:val="00C81567"/>
    <w:rsid w:val="00C83284"/>
    <w:rsid w:val="00C839FC"/>
    <w:rsid w:val="00C871B1"/>
    <w:rsid w:val="00C9259E"/>
    <w:rsid w:val="00C927DD"/>
    <w:rsid w:val="00C93F6F"/>
    <w:rsid w:val="00C94FA3"/>
    <w:rsid w:val="00C97016"/>
    <w:rsid w:val="00CA0AB1"/>
    <w:rsid w:val="00CA0B58"/>
    <w:rsid w:val="00CA4FCA"/>
    <w:rsid w:val="00CA6D5A"/>
    <w:rsid w:val="00CA722C"/>
    <w:rsid w:val="00CA74D7"/>
    <w:rsid w:val="00CB01F5"/>
    <w:rsid w:val="00CB1C43"/>
    <w:rsid w:val="00CB3EB9"/>
    <w:rsid w:val="00CB505F"/>
    <w:rsid w:val="00CB53AF"/>
    <w:rsid w:val="00CB76FF"/>
    <w:rsid w:val="00CB7CA3"/>
    <w:rsid w:val="00CC169A"/>
    <w:rsid w:val="00CC4B9D"/>
    <w:rsid w:val="00CC5E0C"/>
    <w:rsid w:val="00CC6B60"/>
    <w:rsid w:val="00CD32DB"/>
    <w:rsid w:val="00CD5EF6"/>
    <w:rsid w:val="00CE071A"/>
    <w:rsid w:val="00CE2529"/>
    <w:rsid w:val="00CE34EE"/>
    <w:rsid w:val="00CE3802"/>
    <w:rsid w:val="00CF2599"/>
    <w:rsid w:val="00CF35CB"/>
    <w:rsid w:val="00CF455A"/>
    <w:rsid w:val="00CF72A8"/>
    <w:rsid w:val="00CF7B44"/>
    <w:rsid w:val="00D00C63"/>
    <w:rsid w:val="00D0109F"/>
    <w:rsid w:val="00D02BD8"/>
    <w:rsid w:val="00D038D6"/>
    <w:rsid w:val="00D06833"/>
    <w:rsid w:val="00D06BC1"/>
    <w:rsid w:val="00D076BE"/>
    <w:rsid w:val="00D166EB"/>
    <w:rsid w:val="00D2230A"/>
    <w:rsid w:val="00D228F9"/>
    <w:rsid w:val="00D23891"/>
    <w:rsid w:val="00D24874"/>
    <w:rsid w:val="00D33B1E"/>
    <w:rsid w:val="00D416E6"/>
    <w:rsid w:val="00D45B25"/>
    <w:rsid w:val="00D47372"/>
    <w:rsid w:val="00D5405F"/>
    <w:rsid w:val="00D63B0B"/>
    <w:rsid w:val="00D64BA5"/>
    <w:rsid w:val="00D65B6C"/>
    <w:rsid w:val="00D66723"/>
    <w:rsid w:val="00D70E80"/>
    <w:rsid w:val="00D71812"/>
    <w:rsid w:val="00D75169"/>
    <w:rsid w:val="00D7516D"/>
    <w:rsid w:val="00D76227"/>
    <w:rsid w:val="00D77623"/>
    <w:rsid w:val="00D81C84"/>
    <w:rsid w:val="00D83839"/>
    <w:rsid w:val="00D85017"/>
    <w:rsid w:val="00D86719"/>
    <w:rsid w:val="00D9562A"/>
    <w:rsid w:val="00D95A4E"/>
    <w:rsid w:val="00DA4821"/>
    <w:rsid w:val="00DA6F1B"/>
    <w:rsid w:val="00DB054D"/>
    <w:rsid w:val="00DB0D09"/>
    <w:rsid w:val="00DB0D0E"/>
    <w:rsid w:val="00DB12B2"/>
    <w:rsid w:val="00DB199E"/>
    <w:rsid w:val="00DB2EBB"/>
    <w:rsid w:val="00DB535E"/>
    <w:rsid w:val="00DC02CA"/>
    <w:rsid w:val="00DC0AE4"/>
    <w:rsid w:val="00DC4B18"/>
    <w:rsid w:val="00DD0193"/>
    <w:rsid w:val="00DE0728"/>
    <w:rsid w:val="00DE0F4D"/>
    <w:rsid w:val="00DE12FD"/>
    <w:rsid w:val="00DE1D2A"/>
    <w:rsid w:val="00DE20C5"/>
    <w:rsid w:val="00DE25A7"/>
    <w:rsid w:val="00DE6D6D"/>
    <w:rsid w:val="00DF003C"/>
    <w:rsid w:val="00DF0BD2"/>
    <w:rsid w:val="00E02220"/>
    <w:rsid w:val="00E0294A"/>
    <w:rsid w:val="00E032E2"/>
    <w:rsid w:val="00E1734A"/>
    <w:rsid w:val="00E22900"/>
    <w:rsid w:val="00E24CA4"/>
    <w:rsid w:val="00E272FA"/>
    <w:rsid w:val="00E275C6"/>
    <w:rsid w:val="00E27BDB"/>
    <w:rsid w:val="00E34539"/>
    <w:rsid w:val="00E361D8"/>
    <w:rsid w:val="00E36B92"/>
    <w:rsid w:val="00E36D82"/>
    <w:rsid w:val="00E377B4"/>
    <w:rsid w:val="00E42C42"/>
    <w:rsid w:val="00E46D35"/>
    <w:rsid w:val="00E474D1"/>
    <w:rsid w:val="00E47AB1"/>
    <w:rsid w:val="00E52DBF"/>
    <w:rsid w:val="00E53277"/>
    <w:rsid w:val="00E54760"/>
    <w:rsid w:val="00E6344C"/>
    <w:rsid w:val="00E640B0"/>
    <w:rsid w:val="00E65523"/>
    <w:rsid w:val="00E65AE4"/>
    <w:rsid w:val="00E66E93"/>
    <w:rsid w:val="00E670CC"/>
    <w:rsid w:val="00E723C6"/>
    <w:rsid w:val="00E778E1"/>
    <w:rsid w:val="00E80FB6"/>
    <w:rsid w:val="00E81785"/>
    <w:rsid w:val="00E864D0"/>
    <w:rsid w:val="00E86CC8"/>
    <w:rsid w:val="00E96C9E"/>
    <w:rsid w:val="00E96E10"/>
    <w:rsid w:val="00EA3F81"/>
    <w:rsid w:val="00EA5BEA"/>
    <w:rsid w:val="00EA6DFD"/>
    <w:rsid w:val="00EB0B25"/>
    <w:rsid w:val="00EB480A"/>
    <w:rsid w:val="00EB57AE"/>
    <w:rsid w:val="00EC3D54"/>
    <w:rsid w:val="00EC4034"/>
    <w:rsid w:val="00EC43B6"/>
    <w:rsid w:val="00EC7A85"/>
    <w:rsid w:val="00ED17A6"/>
    <w:rsid w:val="00ED3E7F"/>
    <w:rsid w:val="00ED5D8A"/>
    <w:rsid w:val="00ED6907"/>
    <w:rsid w:val="00EE4B5B"/>
    <w:rsid w:val="00EE5082"/>
    <w:rsid w:val="00EE56ED"/>
    <w:rsid w:val="00EE5856"/>
    <w:rsid w:val="00EE5AB0"/>
    <w:rsid w:val="00EE740C"/>
    <w:rsid w:val="00EF5A4D"/>
    <w:rsid w:val="00F00528"/>
    <w:rsid w:val="00F00E5E"/>
    <w:rsid w:val="00F036E1"/>
    <w:rsid w:val="00F04A24"/>
    <w:rsid w:val="00F0668C"/>
    <w:rsid w:val="00F06F4C"/>
    <w:rsid w:val="00F07573"/>
    <w:rsid w:val="00F07616"/>
    <w:rsid w:val="00F16088"/>
    <w:rsid w:val="00F20241"/>
    <w:rsid w:val="00F2542C"/>
    <w:rsid w:val="00F260F5"/>
    <w:rsid w:val="00F3009E"/>
    <w:rsid w:val="00F33A2F"/>
    <w:rsid w:val="00F34034"/>
    <w:rsid w:val="00F34304"/>
    <w:rsid w:val="00F4040B"/>
    <w:rsid w:val="00F42098"/>
    <w:rsid w:val="00F42235"/>
    <w:rsid w:val="00F4232D"/>
    <w:rsid w:val="00F44019"/>
    <w:rsid w:val="00F44477"/>
    <w:rsid w:val="00F53CDE"/>
    <w:rsid w:val="00F55179"/>
    <w:rsid w:val="00F5557B"/>
    <w:rsid w:val="00F61CFB"/>
    <w:rsid w:val="00F6405D"/>
    <w:rsid w:val="00F70AB6"/>
    <w:rsid w:val="00F70AF5"/>
    <w:rsid w:val="00F722C5"/>
    <w:rsid w:val="00F736B1"/>
    <w:rsid w:val="00F7379F"/>
    <w:rsid w:val="00F742C8"/>
    <w:rsid w:val="00F742CF"/>
    <w:rsid w:val="00F84962"/>
    <w:rsid w:val="00F96E56"/>
    <w:rsid w:val="00FA1C11"/>
    <w:rsid w:val="00FA21D2"/>
    <w:rsid w:val="00FA52B0"/>
    <w:rsid w:val="00FB1D2D"/>
    <w:rsid w:val="00FB55B1"/>
    <w:rsid w:val="00FB7B81"/>
    <w:rsid w:val="00FC2395"/>
    <w:rsid w:val="00FC25C6"/>
    <w:rsid w:val="00FC30DE"/>
    <w:rsid w:val="00FC3344"/>
    <w:rsid w:val="00FC3803"/>
    <w:rsid w:val="00FC6649"/>
    <w:rsid w:val="00FD47ED"/>
    <w:rsid w:val="00FE2D3C"/>
    <w:rsid w:val="00FE48E4"/>
    <w:rsid w:val="00FF1E98"/>
    <w:rsid w:val="00FF2403"/>
    <w:rsid w:val="00FF2C6D"/>
    <w:rsid w:val="00FF5144"/>
    <w:rsid w:val="00FF6CED"/>
    <w:rsid w:val="00FF79B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3B43E"/>
  <w15:docId w15:val="{5A049942-5049-4E2D-AF68-20794B08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Open Sans" w:eastAsia="Open Sans" w:hAnsi="Open Sans" w:cs="Open Sans"/>
      <w:lang w:val="nl-NL"/>
    </w:rPr>
  </w:style>
  <w:style w:type="paragraph" w:styleId="Kop1">
    <w:name w:val="heading 1"/>
    <w:basedOn w:val="Standaard"/>
    <w:uiPriority w:val="9"/>
    <w:qFormat/>
    <w:pPr>
      <w:ind w:left="100"/>
      <w:outlineLvl w:val="0"/>
    </w:pPr>
    <w:rPr>
      <w:sz w:val="24"/>
      <w:szCs w:val="24"/>
    </w:rPr>
  </w:style>
  <w:style w:type="paragraph" w:styleId="Kop2">
    <w:name w:val="heading 2"/>
    <w:basedOn w:val="Standaard"/>
    <w:uiPriority w:val="9"/>
    <w:unhideWhenUsed/>
    <w:qFormat/>
    <w:pPr>
      <w:ind w:left="100"/>
      <w:outlineLvl w:val="1"/>
    </w:pPr>
    <w:rPr>
      <w:rFonts w:ascii="Montserrat Light" w:eastAsia="Montserrat Light" w:hAnsi="Montserrat Light" w:cs="Montserrat Light"/>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00"/>
    </w:pPr>
    <w:rPr>
      <w:sz w:val="18"/>
      <w:szCs w:val="18"/>
    </w:rPr>
  </w:style>
  <w:style w:type="paragraph" w:styleId="Titel">
    <w:name w:val="Title"/>
    <w:basedOn w:val="Standaard"/>
    <w:uiPriority w:val="10"/>
    <w:qFormat/>
    <w:pPr>
      <w:spacing w:before="86" w:line="896" w:lineRule="exact"/>
      <w:ind w:left="100"/>
    </w:pPr>
    <w:rPr>
      <w:rFonts w:ascii="Open Sans Light" w:eastAsia="Open Sans Light" w:hAnsi="Open Sans Light" w:cs="Open Sans Light"/>
      <w:sz w:val="68"/>
      <w:szCs w:val="68"/>
    </w:rPr>
  </w:style>
  <w:style w:type="paragraph" w:styleId="Lijstalinea">
    <w:name w:val="List Paragraph"/>
    <w:basedOn w:val="Standaard"/>
    <w:link w:val="LijstalineaChar"/>
    <w:uiPriority w:val="34"/>
    <w:qFormat/>
  </w:style>
  <w:style w:type="paragraph" w:customStyle="1" w:styleId="TableParagraph">
    <w:name w:val="Table Paragraph"/>
    <w:basedOn w:val="Standaard"/>
    <w:uiPriority w:val="1"/>
    <w:qFormat/>
  </w:style>
  <w:style w:type="character" w:styleId="Hyperlink">
    <w:name w:val="Hyperlink"/>
    <w:basedOn w:val="Standaardalinea-lettertype"/>
    <w:uiPriority w:val="99"/>
    <w:unhideWhenUsed/>
    <w:rsid w:val="00BA1E8E"/>
    <w:rPr>
      <w:color w:val="0000FF" w:themeColor="hyperlink"/>
      <w:u w:val="single"/>
    </w:rPr>
  </w:style>
  <w:style w:type="character" w:styleId="Onopgelostemelding">
    <w:name w:val="Unresolved Mention"/>
    <w:basedOn w:val="Standaardalinea-lettertype"/>
    <w:uiPriority w:val="99"/>
    <w:semiHidden/>
    <w:unhideWhenUsed/>
    <w:rsid w:val="00BA1E8E"/>
    <w:rPr>
      <w:color w:val="605E5C"/>
      <w:shd w:val="clear" w:color="auto" w:fill="E1DFDD"/>
    </w:rPr>
  </w:style>
  <w:style w:type="paragraph" w:styleId="Koptekst">
    <w:name w:val="header"/>
    <w:basedOn w:val="Standaard"/>
    <w:link w:val="KoptekstChar"/>
    <w:uiPriority w:val="99"/>
    <w:unhideWhenUsed/>
    <w:rsid w:val="005878B5"/>
    <w:pPr>
      <w:tabs>
        <w:tab w:val="center" w:pos="4536"/>
        <w:tab w:val="right" w:pos="9072"/>
      </w:tabs>
    </w:pPr>
  </w:style>
  <w:style w:type="character" w:customStyle="1" w:styleId="KoptekstChar">
    <w:name w:val="Koptekst Char"/>
    <w:basedOn w:val="Standaardalinea-lettertype"/>
    <w:link w:val="Koptekst"/>
    <w:uiPriority w:val="99"/>
    <w:rsid w:val="005878B5"/>
    <w:rPr>
      <w:rFonts w:ascii="Open Sans" w:eastAsia="Open Sans" w:hAnsi="Open Sans" w:cs="Open Sans"/>
      <w:lang w:val="nl-NL"/>
    </w:rPr>
  </w:style>
  <w:style w:type="paragraph" w:styleId="Voettekst">
    <w:name w:val="footer"/>
    <w:basedOn w:val="Standaard"/>
    <w:link w:val="VoettekstChar"/>
    <w:uiPriority w:val="99"/>
    <w:unhideWhenUsed/>
    <w:rsid w:val="005878B5"/>
    <w:pPr>
      <w:tabs>
        <w:tab w:val="center" w:pos="4536"/>
        <w:tab w:val="right" w:pos="9072"/>
      </w:tabs>
    </w:pPr>
  </w:style>
  <w:style w:type="character" w:customStyle="1" w:styleId="VoettekstChar">
    <w:name w:val="Voettekst Char"/>
    <w:basedOn w:val="Standaardalinea-lettertype"/>
    <w:link w:val="Voettekst"/>
    <w:uiPriority w:val="99"/>
    <w:rsid w:val="005878B5"/>
    <w:rPr>
      <w:rFonts w:ascii="Open Sans" w:eastAsia="Open Sans" w:hAnsi="Open Sans" w:cs="Open Sans"/>
      <w:lang w:val="nl-NL"/>
    </w:rPr>
  </w:style>
  <w:style w:type="paragraph" w:styleId="Normaalweb">
    <w:name w:val="Normal (Web)"/>
    <w:basedOn w:val="Standaard"/>
    <w:uiPriority w:val="99"/>
    <w:semiHidden/>
    <w:unhideWhenUsed/>
    <w:rsid w:val="005878B5"/>
    <w:pPr>
      <w:widowControl/>
      <w:autoSpaceDE/>
      <w:autoSpaceDN/>
      <w:spacing w:before="100" w:beforeAutospacing="1" w:after="100" w:afterAutospacing="1"/>
    </w:pPr>
    <w:rPr>
      <w:rFonts w:ascii="Times New Roman" w:eastAsia="Times New Roman" w:hAnsi="Times New Roman" w:cs="Times New Roman"/>
      <w:sz w:val="24"/>
      <w:szCs w:val="24"/>
      <w:lang w:eastAsia="nl-NL"/>
    </w:rPr>
  </w:style>
  <w:style w:type="paragraph" w:customStyle="1" w:styleId="paragraph">
    <w:name w:val="paragraph"/>
    <w:basedOn w:val="Standaard"/>
    <w:rsid w:val="00614335"/>
    <w:pPr>
      <w:widowControl/>
      <w:autoSpaceDE/>
      <w:autoSpaceDN/>
      <w:spacing w:before="100" w:beforeAutospacing="1" w:after="100" w:afterAutospacing="1"/>
    </w:pPr>
    <w:rPr>
      <w:rFonts w:ascii="Calibri" w:eastAsiaTheme="minorHAnsi" w:hAnsi="Calibri" w:cs="Calibri"/>
      <w:lang w:eastAsia="nl-NL"/>
    </w:rPr>
  </w:style>
  <w:style w:type="character" w:customStyle="1" w:styleId="normaltextrun">
    <w:name w:val="normaltextrun"/>
    <w:basedOn w:val="Standaardalinea-lettertype"/>
    <w:rsid w:val="00614335"/>
  </w:style>
  <w:style w:type="character" w:customStyle="1" w:styleId="eop">
    <w:name w:val="eop"/>
    <w:basedOn w:val="Standaardalinea-lettertype"/>
    <w:rsid w:val="00614335"/>
  </w:style>
  <w:style w:type="character" w:customStyle="1" w:styleId="LijstalineaChar">
    <w:name w:val="Lijstalinea Char"/>
    <w:basedOn w:val="Standaardalinea-lettertype"/>
    <w:link w:val="Lijstalinea"/>
    <w:locked/>
    <w:rsid w:val="00614335"/>
    <w:rPr>
      <w:rFonts w:ascii="Open Sans" w:eastAsia="Open Sans" w:hAnsi="Open Sans" w:cs="Open Sans"/>
      <w:lang w:val="nl-NL"/>
    </w:rPr>
  </w:style>
  <w:style w:type="character" w:styleId="Verwijzingopmerking">
    <w:name w:val="annotation reference"/>
    <w:basedOn w:val="Standaardalinea-lettertype"/>
    <w:uiPriority w:val="99"/>
    <w:semiHidden/>
    <w:unhideWhenUsed/>
    <w:rsid w:val="00614335"/>
    <w:rPr>
      <w:sz w:val="16"/>
      <w:szCs w:val="16"/>
    </w:rPr>
  </w:style>
  <w:style w:type="paragraph" w:styleId="Tekstopmerking">
    <w:name w:val="annotation text"/>
    <w:basedOn w:val="Standaard"/>
    <w:link w:val="TekstopmerkingChar"/>
    <w:uiPriority w:val="99"/>
    <w:unhideWhenUsed/>
    <w:rsid w:val="00614335"/>
    <w:pPr>
      <w:widowControl/>
      <w:autoSpaceDE/>
      <w:autoSpaceDN/>
    </w:pPr>
    <w:rPr>
      <w:rFonts w:ascii="Verdana" w:eastAsiaTheme="minorHAnsi" w:hAnsi="Verdana" w:cstheme="minorBidi"/>
      <w:sz w:val="20"/>
      <w:szCs w:val="20"/>
    </w:rPr>
  </w:style>
  <w:style w:type="character" w:customStyle="1" w:styleId="TekstopmerkingChar">
    <w:name w:val="Tekst opmerking Char"/>
    <w:basedOn w:val="Standaardalinea-lettertype"/>
    <w:link w:val="Tekstopmerking"/>
    <w:uiPriority w:val="99"/>
    <w:rsid w:val="00614335"/>
    <w:rPr>
      <w:rFonts w:ascii="Verdana" w:hAnsi="Verdana"/>
      <w:sz w:val="20"/>
      <w:szCs w:val="20"/>
      <w:lang w:val="nl-NL"/>
    </w:rPr>
  </w:style>
  <w:style w:type="paragraph" w:styleId="Revisie">
    <w:name w:val="Revision"/>
    <w:hidden/>
    <w:uiPriority w:val="99"/>
    <w:semiHidden/>
    <w:rsid w:val="00CD32DB"/>
    <w:pPr>
      <w:widowControl/>
      <w:autoSpaceDE/>
      <w:autoSpaceDN/>
    </w:pPr>
    <w:rPr>
      <w:rFonts w:ascii="Open Sans" w:eastAsia="Open Sans" w:hAnsi="Open Sans" w:cs="Open Sans"/>
      <w:lang w:val="nl-NL"/>
    </w:rPr>
  </w:style>
  <w:style w:type="paragraph" w:styleId="Onderwerpvanopmerking">
    <w:name w:val="annotation subject"/>
    <w:basedOn w:val="Tekstopmerking"/>
    <w:next w:val="Tekstopmerking"/>
    <w:link w:val="OnderwerpvanopmerkingChar"/>
    <w:uiPriority w:val="99"/>
    <w:semiHidden/>
    <w:unhideWhenUsed/>
    <w:rsid w:val="00FF5144"/>
    <w:pPr>
      <w:widowControl w:val="0"/>
      <w:autoSpaceDE w:val="0"/>
      <w:autoSpaceDN w:val="0"/>
    </w:pPr>
    <w:rPr>
      <w:rFonts w:ascii="Open Sans" w:eastAsia="Open Sans" w:hAnsi="Open Sans" w:cs="Open Sans"/>
      <w:b/>
      <w:bCs/>
    </w:rPr>
  </w:style>
  <w:style w:type="character" w:customStyle="1" w:styleId="OnderwerpvanopmerkingChar">
    <w:name w:val="Onderwerp van opmerking Char"/>
    <w:basedOn w:val="TekstopmerkingChar"/>
    <w:link w:val="Onderwerpvanopmerking"/>
    <w:uiPriority w:val="99"/>
    <w:semiHidden/>
    <w:rsid w:val="00FF5144"/>
    <w:rPr>
      <w:rFonts w:ascii="Open Sans" w:eastAsia="Open Sans" w:hAnsi="Open Sans" w:cs="Open Sans"/>
      <w:b/>
      <w:bCs/>
      <w:sz w:val="20"/>
      <w:szCs w:val="20"/>
      <w:lang w:val="nl-NL"/>
    </w:rPr>
  </w:style>
  <w:style w:type="character" w:customStyle="1" w:styleId="cf01">
    <w:name w:val="cf01"/>
    <w:basedOn w:val="Standaardalinea-lettertype"/>
    <w:rsid w:val="00AA4B93"/>
    <w:rPr>
      <w:rFonts w:ascii="Segoe UI" w:hAnsi="Segoe UI" w:cs="Segoe UI" w:hint="default"/>
      <w:sz w:val="18"/>
      <w:szCs w:val="18"/>
    </w:rPr>
  </w:style>
  <w:style w:type="paragraph" w:styleId="Ballontekst">
    <w:name w:val="Balloon Text"/>
    <w:basedOn w:val="Standaard"/>
    <w:link w:val="BallontekstChar"/>
    <w:uiPriority w:val="99"/>
    <w:semiHidden/>
    <w:unhideWhenUsed/>
    <w:rsid w:val="00112B37"/>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112B37"/>
    <w:rPr>
      <w:rFonts w:ascii="Times New Roman" w:eastAsia="Open Sans" w:hAnsi="Times New Roman" w:cs="Times New Roman"/>
      <w:sz w:val="18"/>
      <w:szCs w:val="18"/>
      <w:lang w:val="nl-NL"/>
    </w:rPr>
  </w:style>
  <w:style w:type="paragraph" w:customStyle="1" w:styleId="xmsonormal">
    <w:name w:val="x_msonormal"/>
    <w:basedOn w:val="Standaard"/>
    <w:rsid w:val="00D66723"/>
    <w:pPr>
      <w:widowControl/>
      <w:autoSpaceDE/>
      <w:autoSpaceDN/>
    </w:pPr>
    <w:rPr>
      <w:rFonts w:ascii="Calibri" w:eastAsiaTheme="minorHAnsi" w:hAnsi="Calibri" w:cs="Calibri"/>
      <w:lang w:eastAsia="nl-NL"/>
    </w:rPr>
  </w:style>
  <w:style w:type="paragraph" w:customStyle="1" w:styleId="xmsolistparagraph">
    <w:name w:val="x_msolistparagraph"/>
    <w:basedOn w:val="Standaard"/>
    <w:rsid w:val="00D66723"/>
    <w:pPr>
      <w:widowControl/>
      <w:autoSpaceDE/>
      <w:autoSpaceDN/>
      <w:ind w:left="720"/>
    </w:pPr>
    <w:rPr>
      <w:rFonts w:ascii="Calibri" w:eastAsiaTheme="minorHAnsi" w:hAnsi="Calibri" w:cs="Calibri"/>
      <w:lang w:eastAsia="nl-NL"/>
    </w:rPr>
  </w:style>
  <w:style w:type="character" w:styleId="GevolgdeHyperlink">
    <w:name w:val="FollowedHyperlink"/>
    <w:basedOn w:val="Standaardalinea-lettertype"/>
    <w:uiPriority w:val="99"/>
    <w:semiHidden/>
    <w:unhideWhenUsed/>
    <w:rsid w:val="006112BB"/>
    <w:rPr>
      <w:color w:val="800080" w:themeColor="followedHyperlink"/>
      <w:u w:val="single"/>
    </w:rPr>
  </w:style>
  <w:style w:type="paragraph" w:styleId="Geenafstand">
    <w:name w:val="No Spacing"/>
    <w:uiPriority w:val="1"/>
    <w:qFormat/>
    <w:rsid w:val="006E5BE9"/>
    <w:pPr>
      <w:widowControl/>
      <w:autoSpaceDE/>
      <w:autoSpaceDN/>
    </w:pPr>
    <w:rPr>
      <w:kern w:val="2"/>
      <w:lang w:val="nl-NL"/>
      <w14:ligatures w14:val="standardContextual"/>
    </w:rPr>
  </w:style>
  <w:style w:type="paragraph" w:customStyle="1" w:styleId="Default">
    <w:name w:val="Default"/>
    <w:rsid w:val="00275A6E"/>
    <w:pPr>
      <w:widowControl/>
      <w:adjustRightInd w:val="0"/>
    </w:pPr>
    <w:rPr>
      <w:rFonts w:ascii="Calibri" w:hAnsi="Calibri" w:cs="Calibri"/>
      <w:color w:val="000000"/>
      <w:sz w:val="24"/>
      <w:szCs w:val="24"/>
      <w:lang w:val="nl-NL"/>
      <w14:ligatures w14:val="standardContextual"/>
    </w:rPr>
  </w:style>
  <w:style w:type="paragraph" w:styleId="Voetnoottekst">
    <w:name w:val="footnote text"/>
    <w:basedOn w:val="Standaard"/>
    <w:link w:val="VoetnoottekstChar"/>
    <w:semiHidden/>
    <w:unhideWhenUsed/>
    <w:rsid w:val="004F2D39"/>
  </w:style>
  <w:style w:type="character" w:customStyle="1" w:styleId="VoetnoottekstChar">
    <w:name w:val="Voetnoottekst Char"/>
    <w:basedOn w:val="Standaardalinea-lettertype"/>
    <w:link w:val="Voetnoottekst"/>
    <w:semiHidden/>
    <w:rsid w:val="004F2D39"/>
    <w:rPr>
      <w:rFonts w:ascii="Open Sans" w:eastAsia="Open Sans" w:hAnsi="Open Sans" w:cs="Open Sans"/>
      <w:lang w:val="nl-NL"/>
    </w:rPr>
  </w:style>
  <w:style w:type="character" w:styleId="Voetnootmarkering">
    <w:name w:val="footnote reference"/>
    <w:basedOn w:val="Standaardalinea-lettertype"/>
    <w:semiHidden/>
    <w:unhideWhenUsed/>
    <w:rsid w:val="004F2D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3493">
      <w:bodyDiv w:val="1"/>
      <w:marLeft w:val="0"/>
      <w:marRight w:val="0"/>
      <w:marTop w:val="0"/>
      <w:marBottom w:val="0"/>
      <w:divBdr>
        <w:top w:val="none" w:sz="0" w:space="0" w:color="auto"/>
        <w:left w:val="none" w:sz="0" w:space="0" w:color="auto"/>
        <w:bottom w:val="none" w:sz="0" w:space="0" w:color="auto"/>
        <w:right w:val="none" w:sz="0" w:space="0" w:color="auto"/>
      </w:divBdr>
    </w:div>
    <w:div w:id="182476913">
      <w:bodyDiv w:val="1"/>
      <w:marLeft w:val="0"/>
      <w:marRight w:val="0"/>
      <w:marTop w:val="0"/>
      <w:marBottom w:val="0"/>
      <w:divBdr>
        <w:top w:val="none" w:sz="0" w:space="0" w:color="auto"/>
        <w:left w:val="none" w:sz="0" w:space="0" w:color="auto"/>
        <w:bottom w:val="none" w:sz="0" w:space="0" w:color="auto"/>
        <w:right w:val="none" w:sz="0" w:space="0" w:color="auto"/>
      </w:divBdr>
    </w:div>
    <w:div w:id="383066657">
      <w:bodyDiv w:val="1"/>
      <w:marLeft w:val="0"/>
      <w:marRight w:val="0"/>
      <w:marTop w:val="0"/>
      <w:marBottom w:val="0"/>
      <w:divBdr>
        <w:top w:val="none" w:sz="0" w:space="0" w:color="auto"/>
        <w:left w:val="none" w:sz="0" w:space="0" w:color="auto"/>
        <w:bottom w:val="none" w:sz="0" w:space="0" w:color="auto"/>
        <w:right w:val="none" w:sz="0" w:space="0" w:color="auto"/>
      </w:divBdr>
    </w:div>
    <w:div w:id="440271646">
      <w:bodyDiv w:val="1"/>
      <w:marLeft w:val="0"/>
      <w:marRight w:val="0"/>
      <w:marTop w:val="0"/>
      <w:marBottom w:val="0"/>
      <w:divBdr>
        <w:top w:val="none" w:sz="0" w:space="0" w:color="auto"/>
        <w:left w:val="none" w:sz="0" w:space="0" w:color="auto"/>
        <w:bottom w:val="none" w:sz="0" w:space="0" w:color="auto"/>
        <w:right w:val="none" w:sz="0" w:space="0" w:color="auto"/>
      </w:divBdr>
    </w:div>
    <w:div w:id="493497507">
      <w:bodyDiv w:val="1"/>
      <w:marLeft w:val="0"/>
      <w:marRight w:val="0"/>
      <w:marTop w:val="0"/>
      <w:marBottom w:val="0"/>
      <w:divBdr>
        <w:top w:val="none" w:sz="0" w:space="0" w:color="auto"/>
        <w:left w:val="none" w:sz="0" w:space="0" w:color="auto"/>
        <w:bottom w:val="none" w:sz="0" w:space="0" w:color="auto"/>
        <w:right w:val="none" w:sz="0" w:space="0" w:color="auto"/>
      </w:divBdr>
      <w:divsChild>
        <w:div w:id="325942722">
          <w:marLeft w:val="0"/>
          <w:marRight w:val="0"/>
          <w:marTop w:val="0"/>
          <w:marBottom w:val="0"/>
          <w:divBdr>
            <w:top w:val="none" w:sz="0" w:space="0" w:color="auto"/>
            <w:left w:val="none" w:sz="0" w:space="0" w:color="auto"/>
            <w:bottom w:val="none" w:sz="0" w:space="0" w:color="auto"/>
            <w:right w:val="none" w:sz="0" w:space="0" w:color="auto"/>
          </w:divBdr>
          <w:divsChild>
            <w:div w:id="610936068">
              <w:marLeft w:val="-225"/>
              <w:marRight w:val="-225"/>
              <w:marTop w:val="0"/>
              <w:marBottom w:val="0"/>
              <w:divBdr>
                <w:top w:val="none" w:sz="0" w:space="0" w:color="auto"/>
                <w:left w:val="none" w:sz="0" w:space="0" w:color="auto"/>
                <w:bottom w:val="none" w:sz="0" w:space="0" w:color="auto"/>
                <w:right w:val="none" w:sz="0" w:space="0" w:color="auto"/>
              </w:divBdr>
              <w:divsChild>
                <w:div w:id="1604459803">
                  <w:marLeft w:val="0"/>
                  <w:marRight w:val="0"/>
                  <w:marTop w:val="0"/>
                  <w:marBottom w:val="0"/>
                  <w:divBdr>
                    <w:top w:val="none" w:sz="0" w:space="0" w:color="auto"/>
                    <w:left w:val="none" w:sz="0" w:space="0" w:color="auto"/>
                    <w:bottom w:val="none" w:sz="0" w:space="0" w:color="auto"/>
                    <w:right w:val="none" w:sz="0" w:space="0" w:color="auto"/>
                  </w:divBdr>
                  <w:divsChild>
                    <w:div w:id="9224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407499">
          <w:marLeft w:val="0"/>
          <w:marRight w:val="0"/>
          <w:marTop w:val="0"/>
          <w:marBottom w:val="0"/>
          <w:divBdr>
            <w:top w:val="none" w:sz="0" w:space="0" w:color="auto"/>
            <w:left w:val="none" w:sz="0" w:space="0" w:color="auto"/>
            <w:bottom w:val="none" w:sz="0" w:space="0" w:color="auto"/>
            <w:right w:val="none" w:sz="0" w:space="0" w:color="auto"/>
          </w:divBdr>
          <w:divsChild>
            <w:div w:id="433205868">
              <w:marLeft w:val="-225"/>
              <w:marRight w:val="-225"/>
              <w:marTop w:val="0"/>
              <w:marBottom w:val="0"/>
              <w:divBdr>
                <w:top w:val="none" w:sz="0" w:space="0" w:color="auto"/>
                <w:left w:val="none" w:sz="0" w:space="0" w:color="auto"/>
                <w:bottom w:val="none" w:sz="0" w:space="0" w:color="auto"/>
                <w:right w:val="none" w:sz="0" w:space="0" w:color="auto"/>
              </w:divBdr>
              <w:divsChild>
                <w:div w:id="654574930">
                  <w:marLeft w:val="0"/>
                  <w:marRight w:val="0"/>
                  <w:marTop w:val="0"/>
                  <w:marBottom w:val="0"/>
                  <w:divBdr>
                    <w:top w:val="none" w:sz="0" w:space="0" w:color="auto"/>
                    <w:left w:val="none" w:sz="0" w:space="0" w:color="auto"/>
                    <w:bottom w:val="none" w:sz="0" w:space="0" w:color="auto"/>
                    <w:right w:val="none" w:sz="0" w:space="0" w:color="auto"/>
                  </w:divBdr>
                  <w:divsChild>
                    <w:div w:id="837236450">
                      <w:marLeft w:val="0"/>
                      <w:marRight w:val="0"/>
                      <w:marTop w:val="0"/>
                      <w:marBottom w:val="0"/>
                      <w:divBdr>
                        <w:top w:val="none" w:sz="0" w:space="0" w:color="auto"/>
                        <w:left w:val="none" w:sz="0" w:space="0" w:color="auto"/>
                        <w:bottom w:val="none" w:sz="0" w:space="0" w:color="auto"/>
                        <w:right w:val="none" w:sz="0" w:space="0" w:color="auto"/>
                      </w:divBdr>
                    </w:div>
                  </w:divsChild>
                </w:div>
                <w:div w:id="170763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464610">
      <w:bodyDiv w:val="1"/>
      <w:marLeft w:val="0"/>
      <w:marRight w:val="0"/>
      <w:marTop w:val="0"/>
      <w:marBottom w:val="0"/>
      <w:divBdr>
        <w:top w:val="none" w:sz="0" w:space="0" w:color="auto"/>
        <w:left w:val="none" w:sz="0" w:space="0" w:color="auto"/>
        <w:bottom w:val="none" w:sz="0" w:space="0" w:color="auto"/>
        <w:right w:val="none" w:sz="0" w:space="0" w:color="auto"/>
      </w:divBdr>
    </w:div>
    <w:div w:id="514731898">
      <w:bodyDiv w:val="1"/>
      <w:marLeft w:val="0"/>
      <w:marRight w:val="0"/>
      <w:marTop w:val="0"/>
      <w:marBottom w:val="0"/>
      <w:divBdr>
        <w:top w:val="none" w:sz="0" w:space="0" w:color="auto"/>
        <w:left w:val="none" w:sz="0" w:space="0" w:color="auto"/>
        <w:bottom w:val="none" w:sz="0" w:space="0" w:color="auto"/>
        <w:right w:val="none" w:sz="0" w:space="0" w:color="auto"/>
      </w:divBdr>
    </w:div>
    <w:div w:id="600646982">
      <w:bodyDiv w:val="1"/>
      <w:marLeft w:val="0"/>
      <w:marRight w:val="0"/>
      <w:marTop w:val="0"/>
      <w:marBottom w:val="0"/>
      <w:divBdr>
        <w:top w:val="none" w:sz="0" w:space="0" w:color="auto"/>
        <w:left w:val="none" w:sz="0" w:space="0" w:color="auto"/>
        <w:bottom w:val="none" w:sz="0" w:space="0" w:color="auto"/>
        <w:right w:val="none" w:sz="0" w:space="0" w:color="auto"/>
      </w:divBdr>
    </w:div>
    <w:div w:id="604264427">
      <w:bodyDiv w:val="1"/>
      <w:marLeft w:val="0"/>
      <w:marRight w:val="0"/>
      <w:marTop w:val="0"/>
      <w:marBottom w:val="0"/>
      <w:divBdr>
        <w:top w:val="none" w:sz="0" w:space="0" w:color="auto"/>
        <w:left w:val="none" w:sz="0" w:space="0" w:color="auto"/>
        <w:bottom w:val="none" w:sz="0" w:space="0" w:color="auto"/>
        <w:right w:val="none" w:sz="0" w:space="0" w:color="auto"/>
      </w:divBdr>
      <w:divsChild>
        <w:div w:id="807935956">
          <w:marLeft w:val="0"/>
          <w:marRight w:val="0"/>
          <w:marTop w:val="0"/>
          <w:marBottom w:val="0"/>
          <w:divBdr>
            <w:top w:val="none" w:sz="0" w:space="0" w:color="auto"/>
            <w:left w:val="none" w:sz="0" w:space="0" w:color="auto"/>
            <w:bottom w:val="none" w:sz="0" w:space="0" w:color="auto"/>
            <w:right w:val="none" w:sz="0" w:space="0" w:color="auto"/>
          </w:divBdr>
          <w:divsChild>
            <w:div w:id="1460614249">
              <w:marLeft w:val="-225"/>
              <w:marRight w:val="-225"/>
              <w:marTop w:val="0"/>
              <w:marBottom w:val="0"/>
              <w:divBdr>
                <w:top w:val="none" w:sz="0" w:space="0" w:color="auto"/>
                <w:left w:val="none" w:sz="0" w:space="0" w:color="auto"/>
                <w:bottom w:val="none" w:sz="0" w:space="0" w:color="auto"/>
                <w:right w:val="none" w:sz="0" w:space="0" w:color="auto"/>
              </w:divBdr>
              <w:divsChild>
                <w:div w:id="863907992">
                  <w:marLeft w:val="0"/>
                  <w:marRight w:val="0"/>
                  <w:marTop w:val="0"/>
                  <w:marBottom w:val="0"/>
                  <w:divBdr>
                    <w:top w:val="none" w:sz="0" w:space="0" w:color="auto"/>
                    <w:left w:val="none" w:sz="0" w:space="0" w:color="auto"/>
                    <w:bottom w:val="none" w:sz="0" w:space="0" w:color="auto"/>
                    <w:right w:val="none" w:sz="0" w:space="0" w:color="auto"/>
                  </w:divBdr>
                  <w:divsChild>
                    <w:div w:id="14105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36510">
          <w:marLeft w:val="0"/>
          <w:marRight w:val="0"/>
          <w:marTop w:val="0"/>
          <w:marBottom w:val="0"/>
          <w:divBdr>
            <w:top w:val="none" w:sz="0" w:space="0" w:color="auto"/>
            <w:left w:val="none" w:sz="0" w:space="0" w:color="auto"/>
            <w:bottom w:val="none" w:sz="0" w:space="0" w:color="auto"/>
            <w:right w:val="none" w:sz="0" w:space="0" w:color="auto"/>
          </w:divBdr>
          <w:divsChild>
            <w:div w:id="1639526173">
              <w:marLeft w:val="-225"/>
              <w:marRight w:val="-225"/>
              <w:marTop w:val="0"/>
              <w:marBottom w:val="0"/>
              <w:divBdr>
                <w:top w:val="none" w:sz="0" w:space="0" w:color="auto"/>
                <w:left w:val="none" w:sz="0" w:space="0" w:color="auto"/>
                <w:bottom w:val="none" w:sz="0" w:space="0" w:color="auto"/>
                <w:right w:val="none" w:sz="0" w:space="0" w:color="auto"/>
              </w:divBdr>
              <w:divsChild>
                <w:div w:id="14966243">
                  <w:marLeft w:val="0"/>
                  <w:marRight w:val="0"/>
                  <w:marTop w:val="0"/>
                  <w:marBottom w:val="0"/>
                  <w:divBdr>
                    <w:top w:val="none" w:sz="0" w:space="0" w:color="auto"/>
                    <w:left w:val="none" w:sz="0" w:space="0" w:color="auto"/>
                    <w:bottom w:val="none" w:sz="0" w:space="0" w:color="auto"/>
                    <w:right w:val="none" w:sz="0" w:space="0" w:color="auto"/>
                  </w:divBdr>
                </w:div>
                <w:div w:id="1370302766">
                  <w:marLeft w:val="0"/>
                  <w:marRight w:val="0"/>
                  <w:marTop w:val="0"/>
                  <w:marBottom w:val="0"/>
                  <w:divBdr>
                    <w:top w:val="none" w:sz="0" w:space="0" w:color="auto"/>
                    <w:left w:val="none" w:sz="0" w:space="0" w:color="auto"/>
                    <w:bottom w:val="none" w:sz="0" w:space="0" w:color="auto"/>
                    <w:right w:val="none" w:sz="0" w:space="0" w:color="auto"/>
                  </w:divBdr>
                  <w:divsChild>
                    <w:div w:id="14180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510377">
      <w:bodyDiv w:val="1"/>
      <w:marLeft w:val="0"/>
      <w:marRight w:val="0"/>
      <w:marTop w:val="0"/>
      <w:marBottom w:val="0"/>
      <w:divBdr>
        <w:top w:val="none" w:sz="0" w:space="0" w:color="auto"/>
        <w:left w:val="none" w:sz="0" w:space="0" w:color="auto"/>
        <w:bottom w:val="none" w:sz="0" w:space="0" w:color="auto"/>
        <w:right w:val="none" w:sz="0" w:space="0" w:color="auto"/>
      </w:divBdr>
    </w:div>
    <w:div w:id="781462736">
      <w:bodyDiv w:val="1"/>
      <w:marLeft w:val="0"/>
      <w:marRight w:val="0"/>
      <w:marTop w:val="0"/>
      <w:marBottom w:val="0"/>
      <w:divBdr>
        <w:top w:val="none" w:sz="0" w:space="0" w:color="auto"/>
        <w:left w:val="none" w:sz="0" w:space="0" w:color="auto"/>
        <w:bottom w:val="none" w:sz="0" w:space="0" w:color="auto"/>
        <w:right w:val="none" w:sz="0" w:space="0" w:color="auto"/>
      </w:divBdr>
    </w:div>
    <w:div w:id="882595759">
      <w:bodyDiv w:val="1"/>
      <w:marLeft w:val="0"/>
      <w:marRight w:val="0"/>
      <w:marTop w:val="0"/>
      <w:marBottom w:val="0"/>
      <w:divBdr>
        <w:top w:val="none" w:sz="0" w:space="0" w:color="auto"/>
        <w:left w:val="none" w:sz="0" w:space="0" w:color="auto"/>
        <w:bottom w:val="none" w:sz="0" w:space="0" w:color="auto"/>
        <w:right w:val="none" w:sz="0" w:space="0" w:color="auto"/>
      </w:divBdr>
    </w:div>
    <w:div w:id="978725655">
      <w:bodyDiv w:val="1"/>
      <w:marLeft w:val="0"/>
      <w:marRight w:val="0"/>
      <w:marTop w:val="0"/>
      <w:marBottom w:val="0"/>
      <w:divBdr>
        <w:top w:val="none" w:sz="0" w:space="0" w:color="auto"/>
        <w:left w:val="none" w:sz="0" w:space="0" w:color="auto"/>
        <w:bottom w:val="none" w:sz="0" w:space="0" w:color="auto"/>
        <w:right w:val="none" w:sz="0" w:space="0" w:color="auto"/>
      </w:divBdr>
    </w:div>
    <w:div w:id="1107507004">
      <w:bodyDiv w:val="1"/>
      <w:marLeft w:val="0"/>
      <w:marRight w:val="0"/>
      <w:marTop w:val="0"/>
      <w:marBottom w:val="0"/>
      <w:divBdr>
        <w:top w:val="none" w:sz="0" w:space="0" w:color="auto"/>
        <w:left w:val="none" w:sz="0" w:space="0" w:color="auto"/>
        <w:bottom w:val="none" w:sz="0" w:space="0" w:color="auto"/>
        <w:right w:val="none" w:sz="0" w:space="0" w:color="auto"/>
      </w:divBdr>
    </w:div>
    <w:div w:id="1169323078">
      <w:bodyDiv w:val="1"/>
      <w:marLeft w:val="0"/>
      <w:marRight w:val="0"/>
      <w:marTop w:val="0"/>
      <w:marBottom w:val="0"/>
      <w:divBdr>
        <w:top w:val="none" w:sz="0" w:space="0" w:color="auto"/>
        <w:left w:val="none" w:sz="0" w:space="0" w:color="auto"/>
        <w:bottom w:val="none" w:sz="0" w:space="0" w:color="auto"/>
        <w:right w:val="none" w:sz="0" w:space="0" w:color="auto"/>
      </w:divBdr>
    </w:div>
    <w:div w:id="1315984760">
      <w:bodyDiv w:val="1"/>
      <w:marLeft w:val="0"/>
      <w:marRight w:val="0"/>
      <w:marTop w:val="0"/>
      <w:marBottom w:val="0"/>
      <w:divBdr>
        <w:top w:val="none" w:sz="0" w:space="0" w:color="auto"/>
        <w:left w:val="none" w:sz="0" w:space="0" w:color="auto"/>
        <w:bottom w:val="none" w:sz="0" w:space="0" w:color="auto"/>
        <w:right w:val="none" w:sz="0" w:space="0" w:color="auto"/>
      </w:divBdr>
    </w:div>
    <w:div w:id="1397244603">
      <w:bodyDiv w:val="1"/>
      <w:marLeft w:val="0"/>
      <w:marRight w:val="0"/>
      <w:marTop w:val="0"/>
      <w:marBottom w:val="0"/>
      <w:divBdr>
        <w:top w:val="none" w:sz="0" w:space="0" w:color="auto"/>
        <w:left w:val="none" w:sz="0" w:space="0" w:color="auto"/>
        <w:bottom w:val="none" w:sz="0" w:space="0" w:color="auto"/>
        <w:right w:val="none" w:sz="0" w:space="0" w:color="auto"/>
      </w:divBdr>
    </w:div>
    <w:div w:id="1472404976">
      <w:bodyDiv w:val="1"/>
      <w:marLeft w:val="0"/>
      <w:marRight w:val="0"/>
      <w:marTop w:val="0"/>
      <w:marBottom w:val="0"/>
      <w:divBdr>
        <w:top w:val="none" w:sz="0" w:space="0" w:color="auto"/>
        <w:left w:val="none" w:sz="0" w:space="0" w:color="auto"/>
        <w:bottom w:val="none" w:sz="0" w:space="0" w:color="auto"/>
        <w:right w:val="none" w:sz="0" w:space="0" w:color="auto"/>
      </w:divBdr>
    </w:div>
    <w:div w:id="1525942639">
      <w:bodyDiv w:val="1"/>
      <w:marLeft w:val="0"/>
      <w:marRight w:val="0"/>
      <w:marTop w:val="0"/>
      <w:marBottom w:val="0"/>
      <w:divBdr>
        <w:top w:val="none" w:sz="0" w:space="0" w:color="auto"/>
        <w:left w:val="none" w:sz="0" w:space="0" w:color="auto"/>
        <w:bottom w:val="none" w:sz="0" w:space="0" w:color="auto"/>
        <w:right w:val="none" w:sz="0" w:space="0" w:color="auto"/>
      </w:divBdr>
    </w:div>
    <w:div w:id="1693416501">
      <w:bodyDiv w:val="1"/>
      <w:marLeft w:val="0"/>
      <w:marRight w:val="0"/>
      <w:marTop w:val="0"/>
      <w:marBottom w:val="0"/>
      <w:divBdr>
        <w:top w:val="none" w:sz="0" w:space="0" w:color="auto"/>
        <w:left w:val="none" w:sz="0" w:space="0" w:color="auto"/>
        <w:bottom w:val="none" w:sz="0" w:space="0" w:color="auto"/>
        <w:right w:val="none" w:sz="0" w:space="0" w:color="auto"/>
      </w:divBdr>
    </w:div>
    <w:div w:id="1714232870">
      <w:bodyDiv w:val="1"/>
      <w:marLeft w:val="0"/>
      <w:marRight w:val="0"/>
      <w:marTop w:val="0"/>
      <w:marBottom w:val="0"/>
      <w:divBdr>
        <w:top w:val="none" w:sz="0" w:space="0" w:color="auto"/>
        <w:left w:val="none" w:sz="0" w:space="0" w:color="auto"/>
        <w:bottom w:val="none" w:sz="0" w:space="0" w:color="auto"/>
        <w:right w:val="none" w:sz="0" w:space="0" w:color="auto"/>
      </w:divBdr>
    </w:div>
    <w:div w:id="1736929729">
      <w:bodyDiv w:val="1"/>
      <w:marLeft w:val="0"/>
      <w:marRight w:val="0"/>
      <w:marTop w:val="0"/>
      <w:marBottom w:val="0"/>
      <w:divBdr>
        <w:top w:val="none" w:sz="0" w:space="0" w:color="auto"/>
        <w:left w:val="none" w:sz="0" w:space="0" w:color="auto"/>
        <w:bottom w:val="none" w:sz="0" w:space="0" w:color="auto"/>
        <w:right w:val="none" w:sz="0" w:space="0" w:color="auto"/>
      </w:divBdr>
    </w:div>
    <w:div w:id="1794203704">
      <w:bodyDiv w:val="1"/>
      <w:marLeft w:val="0"/>
      <w:marRight w:val="0"/>
      <w:marTop w:val="0"/>
      <w:marBottom w:val="0"/>
      <w:divBdr>
        <w:top w:val="none" w:sz="0" w:space="0" w:color="auto"/>
        <w:left w:val="none" w:sz="0" w:space="0" w:color="auto"/>
        <w:bottom w:val="none" w:sz="0" w:space="0" w:color="auto"/>
        <w:right w:val="none" w:sz="0" w:space="0" w:color="auto"/>
      </w:divBdr>
    </w:div>
    <w:div w:id="1797874939">
      <w:bodyDiv w:val="1"/>
      <w:marLeft w:val="0"/>
      <w:marRight w:val="0"/>
      <w:marTop w:val="0"/>
      <w:marBottom w:val="0"/>
      <w:divBdr>
        <w:top w:val="none" w:sz="0" w:space="0" w:color="auto"/>
        <w:left w:val="none" w:sz="0" w:space="0" w:color="auto"/>
        <w:bottom w:val="none" w:sz="0" w:space="0" w:color="auto"/>
        <w:right w:val="none" w:sz="0" w:space="0" w:color="auto"/>
      </w:divBdr>
    </w:div>
    <w:div w:id="1882353669">
      <w:bodyDiv w:val="1"/>
      <w:marLeft w:val="0"/>
      <w:marRight w:val="0"/>
      <w:marTop w:val="0"/>
      <w:marBottom w:val="0"/>
      <w:divBdr>
        <w:top w:val="none" w:sz="0" w:space="0" w:color="auto"/>
        <w:left w:val="none" w:sz="0" w:space="0" w:color="auto"/>
        <w:bottom w:val="none" w:sz="0" w:space="0" w:color="auto"/>
        <w:right w:val="none" w:sz="0" w:space="0" w:color="auto"/>
      </w:divBdr>
    </w:div>
    <w:div w:id="1976986009">
      <w:bodyDiv w:val="1"/>
      <w:marLeft w:val="0"/>
      <w:marRight w:val="0"/>
      <w:marTop w:val="0"/>
      <w:marBottom w:val="0"/>
      <w:divBdr>
        <w:top w:val="none" w:sz="0" w:space="0" w:color="auto"/>
        <w:left w:val="none" w:sz="0" w:space="0" w:color="auto"/>
        <w:bottom w:val="none" w:sz="0" w:space="0" w:color="auto"/>
        <w:right w:val="none" w:sz="0" w:space="0" w:color="auto"/>
      </w:divBdr>
    </w:div>
    <w:div w:id="2074428125">
      <w:bodyDiv w:val="1"/>
      <w:marLeft w:val="0"/>
      <w:marRight w:val="0"/>
      <w:marTop w:val="0"/>
      <w:marBottom w:val="0"/>
      <w:divBdr>
        <w:top w:val="none" w:sz="0" w:space="0" w:color="auto"/>
        <w:left w:val="none" w:sz="0" w:space="0" w:color="auto"/>
        <w:bottom w:val="none" w:sz="0" w:space="0" w:color="auto"/>
        <w:right w:val="none" w:sz="0" w:space="0" w:color="auto"/>
      </w:divBdr>
    </w:div>
    <w:div w:id="2143962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ultuurfonds.nl/bezuinigingen-op-kunst-en-cultuur-zorgen-voor-kaalsla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C3E9ADA84DCC4084F673FC28F18635" ma:contentTypeVersion="21" ma:contentTypeDescription="Een nieuw document maken." ma:contentTypeScope="" ma:versionID="d7544b356b4adcafb4b5f7fba1bebae9">
  <xsd:schema xmlns:xsd="http://www.w3.org/2001/XMLSchema" xmlns:xs="http://www.w3.org/2001/XMLSchema" xmlns:p="http://schemas.microsoft.com/office/2006/metadata/properties" xmlns:ns1="http://schemas.microsoft.com/sharepoint/v3" xmlns:ns2="8e03cb69-4dd3-4b08-b32f-acadaa7e5854" xmlns:ns3="3d4ace2d-67b8-4257-bd1b-68e4c6cada0d" xmlns:ns4="45bc8e69-8cf5-4686-a7f3-0ba041044257" targetNamespace="http://schemas.microsoft.com/office/2006/metadata/properties" ma:root="true" ma:fieldsID="af3b4882732479357665f4fac5042c79" ns1:_="" ns2:_="" ns3:_="" ns4:_="">
    <xsd:import namespace="http://schemas.microsoft.com/sharepoint/v3"/>
    <xsd:import namespace="8e03cb69-4dd3-4b08-b32f-acadaa7e5854"/>
    <xsd:import namespace="3d4ace2d-67b8-4257-bd1b-68e4c6cada0d"/>
    <xsd:import namespace="45bc8e69-8cf5-4686-a7f3-0ba0410442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opmerking" minOccurs="0"/>
                <xsd:element ref="ns3:MediaServiceAutoTags" minOccurs="0"/>
                <xsd:element ref="ns3:MediaServiceOCR"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3:lcf76f155ced4ddcb4097134ff3c332f" minOccurs="0"/>
                <xsd:element ref="ns4: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Eigenschappen van het geïntegreerd beleid voor naleving" ma:hidden="true" ma:internalName="_ip_UnifiedCompliancePolicyProperties">
      <xsd:simpleType>
        <xsd:restriction base="dms:Note"/>
      </xsd:simpleType>
    </xsd:element>
    <xsd:element name="_ip_UnifiedCompliancePolicyUIAction" ma:index="20"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03cb69-4dd3-4b08-b32f-acadaa7e585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4ace2d-67b8-4257-bd1b-68e4c6cada0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opmerking" ma:index="13" nillable="true" ma:displayName="opmerking" ma:internalName="opmerking">
      <xsd:simpleType>
        <xsd:restriction base="dms:Text">
          <xsd:maxLength value="255"/>
        </xsd:restriction>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c7f73406-22db-402e-883a-a68d5f2cb601"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bc8e69-8cf5-4686-a7f3-0ba04104425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f07269e-2a4d-4870-be8c-d5aca1c111a9}" ma:internalName="TaxCatchAll" ma:showField="CatchAllData" ma:web="8e03cb69-4dd3-4b08-b32f-acadaa7e5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4ace2d-67b8-4257-bd1b-68e4c6cada0d">
      <Terms xmlns="http://schemas.microsoft.com/office/infopath/2007/PartnerControls"/>
    </lcf76f155ced4ddcb4097134ff3c332f>
    <TaxCatchAll xmlns="45bc8e69-8cf5-4686-a7f3-0ba041044257" xsi:nil="true"/>
    <_ip_UnifiedCompliancePolicyUIAction xmlns="http://schemas.microsoft.com/sharepoint/v3" xsi:nil="true"/>
    <_ip_UnifiedCompliancePolicyProperties xmlns="http://schemas.microsoft.com/sharepoint/v3" xsi:nil="true"/>
    <opmerking xmlns="3d4ace2d-67b8-4257-bd1b-68e4c6cada0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2E45A8-FE13-4DD1-A2DD-D36289515ADB}">
  <ds:schemaRefs>
    <ds:schemaRef ds:uri="http://schemas.openxmlformats.org/officeDocument/2006/bibliography"/>
  </ds:schemaRefs>
</ds:datastoreItem>
</file>

<file path=customXml/itemProps2.xml><?xml version="1.0" encoding="utf-8"?>
<ds:datastoreItem xmlns:ds="http://schemas.openxmlformats.org/officeDocument/2006/customXml" ds:itemID="{E90EA2F9-0F86-498C-AA16-E8870982F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03cb69-4dd3-4b08-b32f-acadaa7e5854"/>
    <ds:schemaRef ds:uri="3d4ace2d-67b8-4257-bd1b-68e4c6cada0d"/>
    <ds:schemaRef ds:uri="45bc8e69-8cf5-4686-a7f3-0ba041044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CB9302-649D-4AD6-8580-F2A3051BC6C5}">
  <ds:schemaRefs>
    <ds:schemaRef ds:uri="http://schemas.microsoft.com/office/2006/metadata/properties"/>
    <ds:schemaRef ds:uri="http://schemas.microsoft.com/office/infopath/2007/PartnerControls"/>
    <ds:schemaRef ds:uri="3d4ace2d-67b8-4257-bd1b-68e4c6cada0d"/>
    <ds:schemaRef ds:uri="45bc8e69-8cf5-4686-a7f3-0ba041044257"/>
    <ds:schemaRef ds:uri="http://schemas.microsoft.com/sharepoint/v3"/>
  </ds:schemaRefs>
</ds:datastoreItem>
</file>

<file path=customXml/itemProps4.xml><?xml version="1.0" encoding="utf-8"?>
<ds:datastoreItem xmlns:ds="http://schemas.openxmlformats.org/officeDocument/2006/customXml" ds:itemID="{33C4F2BE-2411-46E4-AED3-1AC315CC38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967</Words>
  <Characters>5324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Florien Labree</dc:creator>
  <cp:keywords/>
  <dc:description/>
  <cp:lastModifiedBy>Marcel de Jong</cp:lastModifiedBy>
  <cp:revision>4</cp:revision>
  <cp:lastPrinted>2024-01-24T08:56:00Z</cp:lastPrinted>
  <dcterms:created xsi:type="dcterms:W3CDTF">2024-10-28T08:18:00Z</dcterms:created>
  <dcterms:modified xsi:type="dcterms:W3CDTF">2024-10-28T11:52:00Z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2022-04-14T00:00:00Z</vt:filetime>
  </property>
  <property fmtid="{D5CDD505-2E9C-101B-9397-08002B2CF9AE}" pid="3" name="Creator">
    <vt:lpwstr>Adobe InDesign 17.2 (Windows)</vt:lpwstr>
  </property>
  <property fmtid="{D5CDD505-2E9C-101B-9397-08002B2CF9AE}" pid="4" name="LastSaved">
    <vt:filetime>2022-04-14T00:00:00Z</vt:filetime>
  </property>
  <property fmtid="{D5CDD505-2E9C-101B-9397-08002B2CF9AE}" pid="5" name="ContentTypeId">
    <vt:lpwstr>0x010100A0C3E9ADA84DCC4084F673FC28F18635</vt:lpwstr>
  </property>
  <property fmtid="{D5CDD505-2E9C-101B-9397-08002B2CF9AE}" pid="6" name="MediaServiceImageTags">
    <vt:lpwstr/>
  </property>
</Properties>
</file>